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E4" w:rsidRPr="00DC2171" w:rsidRDefault="008966E4" w:rsidP="00DC2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tr-TR"/>
        </w:rPr>
      </w:pPr>
      <w:r w:rsidRPr="00DC217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tr-TR"/>
        </w:rPr>
        <w:t>T.C.</w:t>
      </w:r>
      <w:r w:rsidRPr="00DC2171">
        <w:rPr>
          <w:rFonts w:ascii="Arial" w:eastAsia="Times New Roman" w:hAnsi="Arial" w:cs="Arial"/>
          <w:color w:val="000000" w:themeColor="text1"/>
          <w:sz w:val="23"/>
          <w:szCs w:val="23"/>
          <w:lang w:eastAsia="tr-TR"/>
        </w:rPr>
        <w:br/>
      </w:r>
      <w:r w:rsidRPr="00DC217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tr-TR"/>
        </w:rPr>
        <w:t>Harran Üniversitesi</w:t>
      </w:r>
      <w:r w:rsidRPr="00DC2171">
        <w:rPr>
          <w:rFonts w:ascii="Arial" w:eastAsia="Times New Roman" w:hAnsi="Arial" w:cs="Arial"/>
          <w:color w:val="000000" w:themeColor="text1"/>
          <w:sz w:val="23"/>
          <w:szCs w:val="23"/>
          <w:lang w:eastAsia="tr-TR"/>
        </w:rPr>
        <w:br/>
      </w:r>
      <w:r w:rsidRPr="00DC217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tr-TR"/>
        </w:rPr>
        <w:t>Uzaktan Eğitim Uygulama ve Araştırma Merkezi</w:t>
      </w:r>
      <w:r w:rsidRPr="00DC2171">
        <w:rPr>
          <w:rFonts w:ascii="Arial" w:eastAsia="Times New Roman" w:hAnsi="Arial" w:cs="Arial"/>
          <w:color w:val="000000" w:themeColor="text1"/>
          <w:sz w:val="23"/>
          <w:szCs w:val="23"/>
          <w:lang w:eastAsia="tr-TR"/>
        </w:rPr>
        <w:br/>
      </w:r>
      <w:r w:rsidRPr="00DC217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tr-TR"/>
        </w:rPr>
        <w:t>Sınav Yönergesi</w:t>
      </w:r>
      <w:r w:rsidRPr="00DC2171">
        <w:rPr>
          <w:rFonts w:ascii="Arial" w:eastAsia="Times New Roman" w:hAnsi="Arial" w:cs="Arial"/>
          <w:color w:val="000000" w:themeColor="text1"/>
          <w:sz w:val="23"/>
          <w:szCs w:val="23"/>
          <w:lang w:eastAsia="tr-TR"/>
        </w:rPr>
        <w:br/>
      </w:r>
    </w:p>
    <w:p w:rsidR="00DC2171" w:rsidRDefault="008966E4" w:rsidP="00DC21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r w:rsidRPr="00DC217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tr-TR"/>
        </w:rPr>
        <w:t>Birinci Bölüm</w:t>
      </w:r>
    </w:p>
    <w:p w:rsidR="00DC2171" w:rsidRDefault="008966E4" w:rsidP="00DC21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tr-TR"/>
        </w:rPr>
      </w:pPr>
      <w:r w:rsidRPr="00DC217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tr-TR"/>
        </w:rPr>
        <w:t>Amaç, Kapsam, Dayanak ve Tanımlar</w:t>
      </w:r>
    </w:p>
    <w:p w:rsidR="00DC2171" w:rsidRDefault="008966E4" w:rsidP="00DC21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tr-TR"/>
        </w:rPr>
      </w:pPr>
      <w:r w:rsidRPr="00DC217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tr-TR"/>
        </w:rPr>
        <w:t>Amaç</w:t>
      </w:r>
      <w:r w:rsidRPr="00DC217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tr-TR"/>
        </w:rPr>
        <w:t> </w:t>
      </w:r>
      <w:r w:rsidRPr="00DC2171">
        <w:rPr>
          <w:rFonts w:ascii="Arial" w:eastAsia="Times New Roman" w:hAnsi="Arial" w:cs="Arial"/>
          <w:color w:val="000000" w:themeColor="text1"/>
          <w:sz w:val="23"/>
          <w:szCs w:val="23"/>
          <w:lang w:eastAsia="tr-TR"/>
        </w:rPr>
        <w:br/>
      </w:r>
      <w:r w:rsidRPr="00DC217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tr-TR"/>
        </w:rPr>
        <w:t>MADDE 1 -</w:t>
      </w:r>
      <w:r w:rsidRPr="00DC217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tr-TR"/>
        </w:rPr>
        <w:t> (1): Bu Yönergenin amacı, Harran Üniversitesi Uzaktan Eğitim Uygulama ve Araştırma Merkezi tarafından yapılan merkezî sınavlarda uygulanacak usul ve esasları belirlemektir.</w:t>
      </w:r>
    </w:p>
    <w:p w:rsidR="00087F33" w:rsidRPr="00DC2171" w:rsidRDefault="008966E4" w:rsidP="00DC21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tr-TR"/>
        </w:rPr>
      </w:pPr>
      <w:bookmarkStart w:id="0" w:name="_GoBack"/>
      <w:bookmarkEnd w:id="0"/>
      <w:r w:rsidRPr="00DC217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tr-TR"/>
        </w:rPr>
        <w:t> </w:t>
      </w:r>
      <w:r w:rsidRPr="00DC2171">
        <w:rPr>
          <w:rFonts w:ascii="Arial" w:eastAsia="Times New Roman" w:hAnsi="Arial" w:cs="Arial"/>
          <w:color w:val="000000" w:themeColor="text1"/>
          <w:sz w:val="23"/>
          <w:szCs w:val="23"/>
          <w:lang w:eastAsia="tr-TR"/>
        </w:rPr>
        <w:br/>
      </w:r>
      <w:r w:rsidRPr="00DC217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tr-TR"/>
        </w:rPr>
        <w:t>Kapsam</w:t>
      </w:r>
      <w:r w:rsidRPr="00DC217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tr-TR"/>
        </w:rPr>
        <w:t> </w:t>
      </w:r>
      <w:r w:rsidRPr="00DC2171">
        <w:rPr>
          <w:rFonts w:ascii="Arial" w:eastAsia="Times New Roman" w:hAnsi="Arial" w:cs="Arial"/>
          <w:color w:val="000000" w:themeColor="text1"/>
          <w:sz w:val="23"/>
          <w:szCs w:val="23"/>
          <w:lang w:eastAsia="tr-TR"/>
        </w:rPr>
        <w:br/>
      </w:r>
      <w:r w:rsidRPr="00DC217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tr-TR"/>
        </w:rPr>
        <w:t>MADDE 2 -</w:t>
      </w:r>
      <w:r w:rsidRPr="00DC217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tr-TR"/>
        </w:rPr>
        <w:t> (1):  Bu Yönerge, Harran Üniversitesi Uzaktan Eğitim Uygulama ve Araştırma Merkezi tarafından yapılan merkezi sınavlarda uygulanacak usul ve esaslara ilişkin hükümleri kapsar.</w:t>
      </w:r>
    </w:p>
    <w:p w:rsidR="00DC2171" w:rsidRDefault="00DC2171" w:rsidP="00DC2171">
      <w:pPr>
        <w:spacing w:after="0" w:line="240" w:lineRule="auto"/>
        <w:jc w:val="both"/>
        <w:rPr>
          <w:rStyle w:val="Gl"/>
          <w:rFonts w:ascii="Arial" w:hAnsi="Arial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Gl"/>
          <w:rFonts w:ascii="Arial" w:hAnsi="Arial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Sınav </w:t>
      </w:r>
      <w:r w:rsidR="008966E4" w:rsidRPr="00DC2171">
        <w:rPr>
          <w:rStyle w:val="Gl"/>
          <w:rFonts w:ascii="Arial" w:hAnsi="Arial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Kuralları</w:t>
      </w:r>
    </w:p>
    <w:p w:rsidR="008966E4" w:rsidRPr="00DC2171" w:rsidRDefault="008966E4" w:rsidP="00DC2171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C2171">
        <w:rPr>
          <w:rStyle w:val="Gl"/>
          <w:rFonts w:ascii="Arial" w:hAnsi="Arial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MADDE 6- </w:t>
      </w:r>
      <w:r w:rsidRPr="00DC2171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(1): Harran Üniversitesi Uzaktan Eğitim Uygulama ve Araştırma Merkezi tarafından yapılan merkezi sınavlarda görevlilerin uymaları gereken genel kurallar şunlardır:</w:t>
      </w:r>
    </w:p>
    <w:p w:rsidR="008966E4" w:rsidRPr="00DC2171" w:rsidRDefault="008966E4" w:rsidP="00DC21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2018-2019 Bahar Dönemi Türk Dili-II, </w:t>
      </w:r>
      <w:r w:rsidRPr="00DC2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Atatürk İlkeleri ve İnkılap Tarihi-II ve Yabancı Dil (İngilizce-II)</w:t>
      </w:r>
      <w:r w:rsidR="00C800A4" w:rsidRPr="00DC2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dersleri Ara Sınavı </w:t>
      </w:r>
      <w:r w:rsidR="00C800A4" w:rsidRPr="00DC217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05.04.2019 Cuma Saat 14.30’</w:t>
      </w:r>
      <w:r w:rsidR="00C800A4" w:rsidRPr="00DC2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yapılacaktır.</w:t>
      </w:r>
    </w:p>
    <w:p w:rsidR="00DC2171" w:rsidRPr="00DC2171" w:rsidRDefault="00DC2171" w:rsidP="00DC2171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0A4" w:rsidRDefault="00C800A4" w:rsidP="00DC21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Sınavlar; İlahiyat Fakültesi, </w:t>
      </w:r>
      <w:proofErr w:type="spellStart"/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Osmanbey</w:t>
      </w:r>
      <w:proofErr w:type="spellEnd"/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Merkezi Derslik, Mühendislik Fakültesi, Şanlıurfa Sosyal Bilimler Meslek Yüksekokulu ile Şanlıurfa Teknik Bilimler Meslek Yüksekokulu binalarında yapılacaktır.</w:t>
      </w:r>
    </w:p>
    <w:p w:rsidR="00DC2171" w:rsidRPr="00DC2171" w:rsidRDefault="00DC2171" w:rsidP="00DC2171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0A4" w:rsidRDefault="00C800A4" w:rsidP="00DC21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Sınav görevlilerinin </w:t>
      </w:r>
      <w:r w:rsidR="00652869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sınav günü en geç saat 14</w:t>
      </w:r>
      <w:r w:rsidR="00DC2171">
        <w:rPr>
          <w:rFonts w:ascii="Times New Roman" w:hAnsi="Times New Roman" w:cs="Times New Roman"/>
          <w:color w:val="000000" w:themeColor="text1"/>
          <w:sz w:val="24"/>
          <w:szCs w:val="24"/>
        </w:rPr>
        <w:t>.00’da görev yapacakları binada</w:t>
      </w:r>
      <w:r w:rsidR="00140588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D70BAA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Osmanbey</w:t>
      </w:r>
      <w:proofErr w:type="spellEnd"/>
      <w:r w:rsidR="00D70BAA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Merkezi Derslik için Zemin Kat 4 </w:t>
      </w:r>
      <w:proofErr w:type="spellStart"/>
      <w:r w:rsidR="00D70BAA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Nolu</w:t>
      </w:r>
      <w:proofErr w:type="spellEnd"/>
      <w:r w:rsidR="00D70BAA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Amfi, </w:t>
      </w:r>
      <w:r w:rsidR="00930B19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İlahiyat Fakültesi için Fakülte Sekreterliği Odası, </w:t>
      </w:r>
      <w:r w:rsidR="00140588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Mühendislik Fakültesi için Dekanlık Toplantı Salonu</w:t>
      </w:r>
      <w:r w:rsidR="00930B19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, Sosyal Bilimler MYO için B</w:t>
      </w:r>
      <w:r w:rsid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Blok Giriş Kat Toplantı Salonu</w:t>
      </w:r>
      <w:r w:rsidR="00930B19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Teknik Bilimler MYO için Müdürlük Binası Toplantı Salonunda</w:t>
      </w:r>
      <w:r w:rsidR="00652869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hazır bulunmaları gerekmektedir.</w:t>
      </w:r>
      <w:proofErr w:type="gramEnd"/>
    </w:p>
    <w:p w:rsidR="00DC2171" w:rsidRPr="00DC2171" w:rsidRDefault="00DC2171" w:rsidP="00DC2171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C76" w:rsidRDefault="00D27C76" w:rsidP="00DC21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Görevliler sınav evraklarını Sınav Sorumlusundan imza karşılığında alacaklardır.</w:t>
      </w:r>
    </w:p>
    <w:p w:rsidR="00DC2171" w:rsidRPr="00DC2171" w:rsidRDefault="00DC2171" w:rsidP="00DC2171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869" w:rsidRDefault="00652869" w:rsidP="00DC21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Öğrenciler sınav salonlarına öğrenci kimlik belgeleriyle girebilecekler ve kendilerine tahsis edilen sıralara oturacaklardır.</w:t>
      </w:r>
    </w:p>
    <w:p w:rsidR="00DC2171" w:rsidRPr="00DC2171" w:rsidRDefault="00DC2171" w:rsidP="00DC2171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869" w:rsidRPr="00DC2171" w:rsidRDefault="00652869" w:rsidP="00DC21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 Optik Cevap </w:t>
      </w:r>
      <w:r w:rsidR="00DC2171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Kâğıtları</w:t>
      </w:r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Soru Kitapçıklarındaki ilgili alanları eksiksiz doldurup imzalamak zorundadırlar.</w:t>
      </w:r>
    </w:p>
    <w:p w:rsidR="00D27C76" w:rsidRPr="00DC2171" w:rsidRDefault="00D27C76" w:rsidP="00DC2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C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Öğrencilerin cevap kâğıdı üzerindeki test grubunu (A, B) kodlaması gerekmektedir.</w:t>
      </w:r>
    </w:p>
    <w:p w:rsidR="00652869" w:rsidRDefault="00D27C76" w:rsidP="00DC21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Sınav Tutanakları (Listeleri) öğrencilere imzalatılmalıdır.</w:t>
      </w:r>
    </w:p>
    <w:p w:rsidR="00DC2171" w:rsidRPr="00DC2171" w:rsidRDefault="00DC2171" w:rsidP="00DC2171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499" w:rsidRDefault="008D5499" w:rsidP="00DC21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Bu bilgilerin doldurulması ve grupların kodlanması gözetmenlerin sorumluluğundadır.</w:t>
      </w:r>
    </w:p>
    <w:p w:rsidR="00DC2171" w:rsidRPr="00DC2171" w:rsidRDefault="00DC2171" w:rsidP="00DC2171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499" w:rsidRDefault="008D5499" w:rsidP="00DC21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İlk 15 dakikaya kadar öğrenciler sınava alınacaktır. 14.45’ten sonra kimse sınava alınmayacaktır.</w:t>
      </w:r>
    </w:p>
    <w:p w:rsidR="00DC2171" w:rsidRPr="00DC2171" w:rsidRDefault="00DC2171" w:rsidP="00DC2171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C76" w:rsidRDefault="00D27C76" w:rsidP="00DC21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 sınavı bitirseler dahi ilk </w:t>
      </w:r>
      <w:r w:rsidR="00326444"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dakika </w:t>
      </w:r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salondan çıkarılmayacaktır.</w:t>
      </w:r>
    </w:p>
    <w:p w:rsidR="00DC2171" w:rsidRPr="00DC2171" w:rsidRDefault="00DC2171" w:rsidP="00DC2171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C76" w:rsidRPr="00DC2171" w:rsidRDefault="00D27C76" w:rsidP="00DC21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171">
        <w:rPr>
          <w:rFonts w:ascii="Times New Roman" w:hAnsi="Times New Roman" w:cs="Times New Roman"/>
          <w:color w:val="000000" w:themeColor="text1"/>
          <w:sz w:val="24"/>
          <w:szCs w:val="24"/>
        </w:rPr>
        <w:t>Sınav sonunda sınav evrakları Sınav Sorumlusuna imza karşılığında teslim edilecektir.</w:t>
      </w:r>
    </w:p>
    <w:sectPr w:rsidR="00D27C76" w:rsidRPr="00DC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83921"/>
    <w:multiLevelType w:val="multilevel"/>
    <w:tmpl w:val="B5CE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3F7732"/>
    <w:multiLevelType w:val="hybridMultilevel"/>
    <w:tmpl w:val="7D049278"/>
    <w:lvl w:ilvl="0" w:tplc="3CA4B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E4"/>
    <w:rsid w:val="00140588"/>
    <w:rsid w:val="00326444"/>
    <w:rsid w:val="0059416F"/>
    <w:rsid w:val="00652869"/>
    <w:rsid w:val="008966E4"/>
    <w:rsid w:val="008D5499"/>
    <w:rsid w:val="00930B19"/>
    <w:rsid w:val="00936C1F"/>
    <w:rsid w:val="00C800A4"/>
    <w:rsid w:val="00D27C76"/>
    <w:rsid w:val="00D70BAA"/>
    <w:rsid w:val="00D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A335-9664-49AC-BCB8-C9A2910F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966E4"/>
    <w:rPr>
      <w:b/>
      <w:bCs/>
    </w:rPr>
  </w:style>
  <w:style w:type="paragraph" w:styleId="ListeParagraf">
    <w:name w:val="List Paragraph"/>
    <w:basedOn w:val="Normal"/>
    <w:uiPriority w:val="34"/>
    <w:qFormat/>
    <w:rsid w:val="0089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</cp:lastModifiedBy>
  <cp:revision>6</cp:revision>
  <dcterms:created xsi:type="dcterms:W3CDTF">2019-03-27T07:30:00Z</dcterms:created>
  <dcterms:modified xsi:type="dcterms:W3CDTF">2019-04-03T04:37:00Z</dcterms:modified>
</cp:coreProperties>
</file>