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68BEB" w14:textId="77777777" w:rsidR="00444E72" w:rsidRDefault="00444E72">
      <w:pPr>
        <w:pStyle w:val="GvdeMetni"/>
        <w:rPr>
          <w:sz w:val="20"/>
        </w:rPr>
      </w:pPr>
    </w:p>
    <w:p w14:paraId="6292B3B9" w14:textId="77777777" w:rsidR="00444E72" w:rsidRDefault="00444E72">
      <w:pPr>
        <w:pStyle w:val="GvdeMetni"/>
        <w:spacing w:before="10"/>
        <w:rPr>
          <w:sz w:val="21"/>
        </w:rPr>
      </w:pPr>
    </w:p>
    <w:p w14:paraId="3105BC11" w14:textId="77777777" w:rsidR="00444E72" w:rsidRDefault="00F3250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292"/>
      </w:tblGrid>
      <w:tr w:rsidR="00444E72" w14:paraId="0CDCD9E5" w14:textId="77777777" w:rsidTr="001F4051">
        <w:trPr>
          <w:trHeight w:val="252"/>
        </w:trPr>
        <w:tc>
          <w:tcPr>
            <w:tcW w:w="2910" w:type="dxa"/>
            <w:vAlign w:val="center"/>
          </w:tcPr>
          <w:p w14:paraId="440C9551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292" w:type="dxa"/>
            <w:vAlign w:val="center"/>
          </w:tcPr>
          <w:p w14:paraId="31C926A8" w14:textId="4974E604" w:rsidR="00444E72" w:rsidRPr="005D2426" w:rsidRDefault="0018271F" w:rsidP="005D2426">
            <w:pPr>
              <w:pStyle w:val="TableParagraph"/>
              <w:spacing w:line="233" w:lineRule="exact"/>
              <w:ind w:left="108"/>
              <w:jc w:val="left"/>
            </w:pPr>
            <w:r>
              <w:t>Türk Dili I</w:t>
            </w:r>
          </w:p>
        </w:tc>
      </w:tr>
      <w:tr w:rsidR="00444E72" w14:paraId="6191998A" w14:textId="77777777" w:rsidTr="001F4051">
        <w:trPr>
          <w:trHeight w:val="252"/>
        </w:trPr>
        <w:tc>
          <w:tcPr>
            <w:tcW w:w="2910" w:type="dxa"/>
            <w:vAlign w:val="center"/>
          </w:tcPr>
          <w:p w14:paraId="0F9FD806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292" w:type="dxa"/>
            <w:vAlign w:val="center"/>
          </w:tcPr>
          <w:p w14:paraId="022F09A4" w14:textId="4A122EB3" w:rsidR="00444E72" w:rsidRPr="005D2426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444E72" w14:paraId="6014C4AB" w14:textId="77777777" w:rsidTr="001F4051">
        <w:trPr>
          <w:trHeight w:val="252"/>
        </w:trPr>
        <w:tc>
          <w:tcPr>
            <w:tcW w:w="2910" w:type="dxa"/>
            <w:vAlign w:val="center"/>
          </w:tcPr>
          <w:p w14:paraId="29BC2F7C" w14:textId="653CDB52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Yürütücü</w:t>
            </w:r>
            <w:r w:rsidR="001F3C00">
              <w:rPr>
                <w:b/>
              </w:rPr>
              <w:t>leri</w:t>
            </w:r>
          </w:p>
        </w:tc>
        <w:tc>
          <w:tcPr>
            <w:tcW w:w="6292" w:type="dxa"/>
            <w:vAlign w:val="center"/>
          </w:tcPr>
          <w:p w14:paraId="45E48960" w14:textId="77777777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Sebahattin ASLAN, </w:t>
            </w:r>
          </w:p>
          <w:p w14:paraId="50B76D93" w14:textId="77777777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Sebahattin YAŞAR, </w:t>
            </w:r>
          </w:p>
          <w:p w14:paraId="33766531" w14:textId="1ECC15BD" w:rsidR="00444E72" w:rsidRPr="005D2426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>. Gör. Ahmet YILDIRIM</w:t>
            </w:r>
          </w:p>
        </w:tc>
      </w:tr>
      <w:tr w:rsidR="00444E72" w14:paraId="5D9477B2" w14:textId="77777777" w:rsidTr="001F4051">
        <w:trPr>
          <w:trHeight w:val="252"/>
        </w:trPr>
        <w:tc>
          <w:tcPr>
            <w:tcW w:w="2910" w:type="dxa"/>
            <w:vAlign w:val="center"/>
          </w:tcPr>
          <w:p w14:paraId="17C9B2FC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292" w:type="dxa"/>
            <w:vAlign w:val="center"/>
          </w:tcPr>
          <w:p w14:paraId="2FE41F60" w14:textId="3E5E480E" w:rsidR="00444E72" w:rsidRPr="00D73DC2" w:rsidRDefault="00C03F2E" w:rsidP="00D73DC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hyperlink r:id="rId7" w:history="1">
              <w:r w:rsidR="00D73DC2" w:rsidRPr="00D73DC2">
                <w:rPr>
                  <w:color w:val="0000FF"/>
                  <w:u w:val="single"/>
                  <w:lang w:bidi="ar-SA"/>
                </w:rPr>
                <w:t>http://haruzem.harran.edu.tr/</w:t>
              </w:r>
            </w:hyperlink>
            <w:r w:rsidR="00D73DC2">
              <w:rPr>
                <w:sz w:val="24"/>
                <w:szCs w:val="24"/>
                <w:lang w:bidi="ar-SA"/>
              </w:rPr>
              <w:t xml:space="preserve"> </w:t>
            </w:r>
            <w:r w:rsidR="00D73DC2" w:rsidRPr="00D73DC2">
              <w:t>adresinde yer alan uzaktan ve yüz</w:t>
            </w:r>
            <w:r w:rsidR="00D73DC2">
              <w:t xml:space="preserve"> </w:t>
            </w:r>
            <w:r w:rsidR="00D73DC2" w:rsidRPr="00D73DC2">
              <w:t>yüze eğitim programlarında belirtilmiştir.</w:t>
            </w:r>
          </w:p>
        </w:tc>
      </w:tr>
      <w:tr w:rsidR="00444E72" w14:paraId="24CA2C7B" w14:textId="77777777" w:rsidTr="001F4051">
        <w:trPr>
          <w:trHeight w:val="505"/>
        </w:trPr>
        <w:tc>
          <w:tcPr>
            <w:tcW w:w="2910" w:type="dxa"/>
            <w:vAlign w:val="center"/>
          </w:tcPr>
          <w:p w14:paraId="23C0CEFE" w14:textId="77777777" w:rsidR="00444E72" w:rsidRDefault="00F32500" w:rsidP="005D2426">
            <w:pPr>
              <w:pStyle w:val="TableParagraph"/>
              <w:spacing w:line="250" w:lineRule="atLeast"/>
              <w:ind w:left="1088" w:right="378" w:hanging="682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292" w:type="dxa"/>
            <w:vAlign w:val="center"/>
          </w:tcPr>
          <w:p w14:paraId="36D1AC42" w14:textId="5A84A0BF" w:rsidR="00444E72" w:rsidRPr="00995560" w:rsidRDefault="00CB52D3" w:rsidP="004F3D9C">
            <w:pPr>
              <w:widowControl/>
              <w:autoSpaceDE/>
              <w:autoSpaceDN/>
            </w:pPr>
            <w:r>
              <w:t>U</w:t>
            </w:r>
            <w:r w:rsidRPr="00D73DC2">
              <w:t xml:space="preserve">zaktan </w:t>
            </w:r>
            <w:r>
              <w:t>ve y</w:t>
            </w:r>
            <w:r w:rsidRPr="00D73DC2">
              <w:t>üz</w:t>
            </w:r>
            <w:r>
              <w:t xml:space="preserve"> </w:t>
            </w:r>
            <w:r w:rsidRPr="00D73DC2">
              <w:t>yüze eğitim koordinatörlü</w:t>
            </w:r>
            <w:r>
              <w:t xml:space="preserve">kleri </w:t>
            </w:r>
            <w:r w:rsidR="004F3D9C">
              <w:t>mesai saatleri içerisinde dersler konusunda öğrencilerle görüşme için açıktır.</w:t>
            </w:r>
          </w:p>
        </w:tc>
      </w:tr>
      <w:tr w:rsidR="00444E72" w14:paraId="337EE0AA" w14:textId="77777777" w:rsidTr="001F4051">
        <w:trPr>
          <w:trHeight w:val="314"/>
        </w:trPr>
        <w:tc>
          <w:tcPr>
            <w:tcW w:w="2910" w:type="dxa"/>
            <w:vAlign w:val="center"/>
          </w:tcPr>
          <w:p w14:paraId="7B192F9D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292" w:type="dxa"/>
            <w:vAlign w:val="center"/>
          </w:tcPr>
          <w:p w14:paraId="283D6744" w14:textId="279DFCBD" w:rsidR="00D73DC2" w:rsidRPr="00D73DC2" w:rsidRDefault="00D73DC2" w:rsidP="00D73DC2">
            <w:pPr>
              <w:widowControl/>
              <w:autoSpaceDE/>
              <w:autoSpaceDN/>
            </w:pPr>
            <w:r w:rsidRPr="00D73DC2">
              <w:rPr>
                <w:color w:val="222222"/>
                <w:shd w:val="clear" w:color="auto" w:fill="FFFFFF"/>
                <w:lang w:bidi="ar-SA"/>
              </w:rPr>
              <w:t>04</w:t>
            </w:r>
            <w:r w:rsidRPr="00D73DC2">
              <w:t>14 318 30 00 / 2109</w:t>
            </w:r>
            <w:r>
              <w:t xml:space="preserve"> U</w:t>
            </w:r>
            <w:r w:rsidRPr="00D73DC2">
              <w:t>zaktan eğitim koordinatörlüğü</w:t>
            </w:r>
          </w:p>
          <w:p w14:paraId="10449E70" w14:textId="5EC4C8F5" w:rsidR="00444E72" w:rsidRPr="00D73DC2" w:rsidRDefault="00D73DC2" w:rsidP="00D73DC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73DC2">
              <w:t>0414 318 30 00 / 21</w:t>
            </w:r>
            <w:r>
              <w:t>10 Y</w:t>
            </w:r>
            <w:r w:rsidRPr="00D73DC2">
              <w:t>üz</w:t>
            </w:r>
            <w:r>
              <w:t xml:space="preserve"> </w:t>
            </w:r>
            <w:r w:rsidRPr="00D73DC2">
              <w:t>yüze eğitim koordinatörlüğü</w:t>
            </w:r>
          </w:p>
        </w:tc>
      </w:tr>
      <w:tr w:rsidR="00444E72" w14:paraId="7278F3C2" w14:textId="77777777" w:rsidTr="001F4051">
        <w:trPr>
          <w:trHeight w:val="1432"/>
        </w:trPr>
        <w:tc>
          <w:tcPr>
            <w:tcW w:w="2910" w:type="dxa"/>
            <w:vAlign w:val="center"/>
          </w:tcPr>
          <w:p w14:paraId="257DB985" w14:textId="77777777" w:rsidR="00444E72" w:rsidRDefault="00F32500" w:rsidP="005D2426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14:paraId="6342DC09" w14:textId="77777777" w:rsidR="00444E72" w:rsidRDefault="00F32500" w:rsidP="005D2426">
            <w:pPr>
              <w:pStyle w:val="TableParagraph"/>
              <w:ind w:left="169" w:right="159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292" w:type="dxa"/>
            <w:vAlign w:val="center"/>
          </w:tcPr>
          <w:p w14:paraId="19D12143" w14:textId="1C8FA18F" w:rsidR="005D2426" w:rsidRPr="005D2426" w:rsidRDefault="005D2426" w:rsidP="005D2426">
            <w:pPr>
              <w:pStyle w:val="TableParagraph"/>
              <w:ind w:left="108"/>
              <w:jc w:val="left"/>
            </w:pPr>
            <w:r w:rsidRPr="005D2426">
              <w:t>Anlatım, Tartışma, Soru-Cevap</w:t>
            </w:r>
            <w:r w:rsidR="00195060">
              <w:t>.</w:t>
            </w:r>
          </w:p>
          <w:p w14:paraId="7D99059B" w14:textId="4D359E46" w:rsidR="00444E72" w:rsidRPr="005D2426" w:rsidRDefault="00F32500" w:rsidP="001F3C00">
            <w:pPr>
              <w:pStyle w:val="TableParagraph"/>
              <w:spacing w:before="92" w:line="250" w:lineRule="atLeast"/>
              <w:ind w:left="108"/>
              <w:jc w:val="left"/>
            </w:pPr>
            <w:r w:rsidRPr="005D2426">
              <w:t>Derse hazırlık aşamasında, öğrenciler ders kaynaklarından her haftanın konusunu derse gelmeden önce inceleyerek</w:t>
            </w:r>
            <w:r w:rsidR="005D2426">
              <w:t xml:space="preserve"> okuma yapacaklardır. Belirli haftalarda</w:t>
            </w:r>
            <w:r w:rsidRPr="005D2426">
              <w:t xml:space="preserve"> ders konuları ile ilgili </w:t>
            </w:r>
            <w:r w:rsidR="005D2426">
              <w:t>yayın taraması</w:t>
            </w:r>
            <w:r w:rsidRPr="005D2426">
              <w:t xml:space="preserve"> yapılacak</w:t>
            </w:r>
            <w:r w:rsidR="005D2426">
              <w:t>tır</w:t>
            </w:r>
            <w:r w:rsidRPr="005D2426">
              <w:t>.</w:t>
            </w:r>
          </w:p>
        </w:tc>
      </w:tr>
      <w:tr w:rsidR="001F3C00" w14:paraId="3BD6F6E2" w14:textId="77777777" w:rsidTr="001F4051">
        <w:trPr>
          <w:trHeight w:val="803"/>
        </w:trPr>
        <w:tc>
          <w:tcPr>
            <w:tcW w:w="2910" w:type="dxa"/>
            <w:vAlign w:val="center"/>
          </w:tcPr>
          <w:p w14:paraId="252C3B69" w14:textId="77777777" w:rsidR="001F3C00" w:rsidRDefault="001F3C00" w:rsidP="005D242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292" w:type="dxa"/>
            <w:vAlign w:val="center"/>
          </w:tcPr>
          <w:p w14:paraId="025CC3FA" w14:textId="13A027D2" w:rsidR="001F3C00" w:rsidRPr="005D2426" w:rsidRDefault="001F3C00" w:rsidP="001F3C00">
            <w:pPr>
              <w:pStyle w:val="TableParagraph"/>
              <w:spacing w:before="92" w:line="250" w:lineRule="atLeast"/>
              <w:ind w:left="108"/>
              <w:jc w:val="left"/>
              <w:rPr>
                <w:lang w:bidi="ar-SA"/>
              </w:rPr>
            </w:pPr>
            <w:r w:rsidRPr="001F3C00">
              <w:t>Yazılı ve sözlü anlatım aracı olarak Türkçeyi doğru ve güzel kullanabilme yeteneğini kazandırmaktır.</w:t>
            </w:r>
          </w:p>
        </w:tc>
      </w:tr>
      <w:tr w:rsidR="00444E72" w14:paraId="7F1914AD" w14:textId="77777777" w:rsidTr="001F4051">
        <w:trPr>
          <w:trHeight w:val="1600"/>
        </w:trPr>
        <w:tc>
          <w:tcPr>
            <w:tcW w:w="2910" w:type="dxa"/>
            <w:vAlign w:val="center"/>
          </w:tcPr>
          <w:p w14:paraId="40CA0443" w14:textId="77777777" w:rsidR="00444E72" w:rsidRDefault="00F32500" w:rsidP="005D242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292" w:type="dxa"/>
            <w:vAlign w:val="center"/>
          </w:tcPr>
          <w:p w14:paraId="26E77E2C" w14:textId="77777777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Bu dersin sonunda öğrenciler;</w:t>
            </w:r>
          </w:p>
          <w:p w14:paraId="19E037FA" w14:textId="52D2F7FB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1- Türk Dilinin özelliklerini ve inceliklerini tanıyabilecek</w:t>
            </w:r>
          </w:p>
          <w:p w14:paraId="49D02B11" w14:textId="0EA0D89A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2- Yazı dilindeki imla ve noktalama kurallarını uygulayabilecek</w:t>
            </w:r>
          </w:p>
          <w:p w14:paraId="5210FC53" w14:textId="28CCED68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3- Türkçeyi etkili ve güzel yazılı ve sözlü olarak kullanabilecek</w:t>
            </w:r>
          </w:p>
          <w:p w14:paraId="70ACCB20" w14:textId="4EB90826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4- Dilekçe, tutanak, rapor gibi yazışmaları eksiksiz yapabilecek</w:t>
            </w:r>
          </w:p>
          <w:p w14:paraId="2FF975B3" w14:textId="124EE2A7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5- Sözlü (konferans, açık oturum, panel, sempozyum…) ve yazılı (makale, deneme, fıkra, sohbet, biyografi…) türleri</w:t>
            </w:r>
          </w:p>
          <w:p w14:paraId="0FF9D97C" w14:textId="7ADF4C07" w:rsidR="00517F3F" w:rsidRPr="005D2426" w:rsidRDefault="001F3C00" w:rsidP="00C95DB4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tanıyabilecek ve uygulayabilecek</w:t>
            </w:r>
          </w:p>
        </w:tc>
      </w:tr>
      <w:tr w:rsidR="00444E72" w14:paraId="2586CE4E" w14:textId="77777777" w:rsidTr="001F4051">
        <w:trPr>
          <w:trHeight w:val="5289"/>
        </w:trPr>
        <w:tc>
          <w:tcPr>
            <w:tcW w:w="2910" w:type="dxa"/>
            <w:vAlign w:val="center"/>
          </w:tcPr>
          <w:p w14:paraId="12415F85" w14:textId="77777777" w:rsidR="00444E72" w:rsidRDefault="00F32500" w:rsidP="005D2426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292" w:type="dxa"/>
            <w:vAlign w:val="center"/>
          </w:tcPr>
          <w:p w14:paraId="153674A7" w14:textId="41B1D9D6" w:rsidR="001F3C00" w:rsidRPr="00E81E2F" w:rsidRDefault="00F325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</w:t>
            </w:r>
            <w:r w:rsidR="007C428E" w:rsidRPr="005D2426">
              <w:rPr>
                <w:b/>
              </w:rPr>
              <w:t>:</w:t>
            </w:r>
            <w:r w:rsidRPr="005D2426">
              <w:rPr>
                <w:b/>
              </w:rPr>
              <w:t xml:space="preserve"> </w:t>
            </w:r>
            <w:r w:rsidR="007C428E" w:rsidRPr="00E81E2F">
              <w:tab/>
            </w:r>
            <w:r w:rsidR="00E81E2F" w:rsidRPr="00E81E2F">
              <w:t>Dil Nedir?</w:t>
            </w:r>
            <w:r w:rsidR="001F4051">
              <w:t xml:space="preserve"> (Uzaktan eğitim)</w:t>
            </w:r>
          </w:p>
          <w:p w14:paraId="6525DDB1" w14:textId="5A65EA79" w:rsidR="001F3C00" w:rsidRDefault="001F4051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>
              <w:rPr>
                <w:b/>
              </w:rPr>
              <w:t xml:space="preserve">  </w:t>
            </w:r>
            <w:r w:rsidR="001F3C00" w:rsidRPr="005D2426">
              <w:rPr>
                <w:b/>
              </w:rPr>
              <w:t>Hafta:</w:t>
            </w:r>
            <w:r w:rsidR="001F3C00">
              <w:rPr>
                <w:b/>
              </w:rPr>
              <w:t xml:space="preserve"> </w:t>
            </w:r>
            <w:r w:rsidR="00E81E2F">
              <w:t>Dillerin doğuşu</w:t>
            </w:r>
            <w:r>
              <w:t xml:space="preserve"> (Uzaktan eğitim)</w:t>
            </w:r>
          </w:p>
          <w:p w14:paraId="78B6C3E3" w14:textId="6F783FD0" w:rsidR="001F3C00" w:rsidRDefault="001F4051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>
              <w:rPr>
                <w:b/>
              </w:rPr>
              <w:t xml:space="preserve">  </w:t>
            </w:r>
            <w:r w:rsidR="001F3C00" w:rsidRPr="005D2426">
              <w:rPr>
                <w:b/>
              </w:rPr>
              <w:t>Hafta:</w:t>
            </w:r>
            <w:r w:rsidR="001F3C00">
              <w:rPr>
                <w:b/>
              </w:rPr>
              <w:t xml:space="preserve"> </w:t>
            </w:r>
            <w:r w:rsidR="00E81E2F" w:rsidRPr="00E81E2F">
              <w:t>Türklerin kullandığı alfabeler</w:t>
            </w:r>
            <w:r>
              <w:t xml:space="preserve"> (Uzaktan eğitim)</w:t>
            </w:r>
          </w:p>
          <w:p w14:paraId="1685CD95" w14:textId="530ED88C" w:rsidR="001F3C00" w:rsidRDefault="001F4051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>
              <w:rPr>
                <w:b/>
              </w:rPr>
              <w:t xml:space="preserve">  </w:t>
            </w:r>
            <w:r w:rsidR="001F3C00" w:rsidRPr="005D2426">
              <w:rPr>
                <w:b/>
              </w:rPr>
              <w:t>Hafta:</w:t>
            </w:r>
            <w:r w:rsidR="001F3C00">
              <w:rPr>
                <w:b/>
              </w:rPr>
              <w:t xml:space="preserve"> </w:t>
            </w:r>
            <w:r w:rsidR="00E81E2F" w:rsidRPr="00E81E2F">
              <w:t>Cumhuriyet döneminde dilimiz</w:t>
            </w:r>
            <w:r>
              <w:t xml:space="preserve"> (Uzaktan eğitim)</w:t>
            </w:r>
          </w:p>
          <w:p w14:paraId="262C992F" w14:textId="236F4CC6" w:rsidR="001F3C00" w:rsidRDefault="001F4051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>
              <w:rPr>
                <w:b/>
              </w:rPr>
              <w:t xml:space="preserve"> </w:t>
            </w:r>
            <w:r w:rsidR="001F3C00" w:rsidRPr="005D2426">
              <w:rPr>
                <w:b/>
              </w:rPr>
              <w:t>Hafta:</w:t>
            </w:r>
            <w:r w:rsidR="001F3C00">
              <w:rPr>
                <w:b/>
              </w:rPr>
              <w:t xml:space="preserve"> </w:t>
            </w:r>
            <w:r w:rsidR="00E81E2F">
              <w:t>Ses bilgisi-1(Türkçede sesler ve sınıflandırılması)</w:t>
            </w:r>
            <w:r>
              <w:t xml:space="preserve">    (Uzaktan eğitim)</w:t>
            </w:r>
          </w:p>
          <w:p w14:paraId="17FD6190" w14:textId="7FE0FB2D" w:rsidR="001F3C00" w:rsidRDefault="001F4051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>
              <w:rPr>
                <w:b/>
              </w:rPr>
              <w:t xml:space="preserve"> </w:t>
            </w:r>
            <w:r w:rsidR="001F3C00" w:rsidRPr="005D2426">
              <w:rPr>
                <w:b/>
              </w:rPr>
              <w:t>Hafta:</w:t>
            </w:r>
            <w:r w:rsidR="001F3C00">
              <w:rPr>
                <w:b/>
              </w:rPr>
              <w:t xml:space="preserve"> </w:t>
            </w:r>
            <w:r w:rsidR="00E81E2F">
              <w:t>Ses bilgisi-2 (Türkçenin ses özellikleri ve ses olayları)</w:t>
            </w:r>
            <w:r>
              <w:t xml:space="preserve"> (Uzaktan eğitim)</w:t>
            </w:r>
          </w:p>
          <w:p w14:paraId="6E94A1B5" w14:textId="7510F6D7" w:rsidR="001F3C00" w:rsidRDefault="001F4051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>
              <w:rPr>
                <w:b/>
              </w:rPr>
              <w:t xml:space="preserve"> </w:t>
            </w:r>
            <w:r w:rsidR="001F3C00" w:rsidRPr="005D2426">
              <w:rPr>
                <w:b/>
              </w:rPr>
              <w:t>Hafta:</w:t>
            </w:r>
            <w:r w:rsidR="001F3C00">
              <w:rPr>
                <w:b/>
              </w:rPr>
              <w:t xml:space="preserve"> </w:t>
            </w:r>
            <w:r w:rsidR="00E60225">
              <w:t>Yapı bilgisi</w:t>
            </w:r>
            <w:r w:rsidR="00E81E2F">
              <w:t xml:space="preserve"> ve ekler</w:t>
            </w:r>
            <w:r>
              <w:t xml:space="preserve"> (Uzaktan eğitim)</w:t>
            </w:r>
          </w:p>
          <w:p w14:paraId="41FA36BF" w14:textId="26DA7BEF" w:rsidR="004B2EDE" w:rsidRPr="004B2EDE" w:rsidRDefault="001F4051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>
              <w:rPr>
                <w:b/>
              </w:rPr>
              <w:t xml:space="preserve"> </w:t>
            </w:r>
            <w:r w:rsidR="004B2EDE" w:rsidRPr="005D2426">
              <w:rPr>
                <w:b/>
              </w:rPr>
              <w:t>Hafta:</w:t>
            </w:r>
            <w:r w:rsidR="004B2EDE">
              <w:rPr>
                <w:b/>
              </w:rPr>
              <w:t xml:space="preserve"> </w:t>
            </w:r>
            <w:r w:rsidR="004B2EDE" w:rsidRPr="004B2EDE">
              <w:t>Soru çözümleri</w:t>
            </w:r>
            <w:r>
              <w:t xml:space="preserve"> (Uzaktan eğitim)</w:t>
            </w:r>
          </w:p>
          <w:p w14:paraId="570C9922" w14:textId="478F2A42" w:rsidR="001F3C00" w:rsidRDefault="001F4051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>
              <w:rPr>
                <w:b/>
              </w:rPr>
              <w:t xml:space="preserve"> </w:t>
            </w:r>
            <w:r w:rsidR="001F3C00" w:rsidRPr="005D2426">
              <w:rPr>
                <w:b/>
              </w:rPr>
              <w:t>Hafta:</w:t>
            </w:r>
            <w:r w:rsidR="001F3C00">
              <w:rPr>
                <w:b/>
              </w:rPr>
              <w:t xml:space="preserve"> </w:t>
            </w:r>
            <w:r w:rsidR="00E60225" w:rsidRPr="00E60225">
              <w:t>İmlâ (yazım) kuralları-1</w:t>
            </w:r>
            <w:r w:rsidR="00E60225">
              <w:t xml:space="preserve"> (Büyük harflerin kullanıldığı </w:t>
            </w:r>
            <w:r>
              <w:t xml:space="preserve">   </w:t>
            </w:r>
            <w:r w:rsidR="00E60225">
              <w:t>yerler)</w:t>
            </w:r>
            <w:r>
              <w:t xml:space="preserve"> (Uzaktan eğitim)</w:t>
            </w:r>
          </w:p>
          <w:p w14:paraId="195B9B46" w14:textId="77FCD5AF" w:rsidR="001F3C00" w:rsidRDefault="001F3C00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 w:rsidR="00E60225" w:rsidRPr="00E60225">
              <w:t>İmlâ (yazım) kuralları</w:t>
            </w:r>
            <w:r w:rsidR="00E60225">
              <w:t>-2 (Bazı kelime ve eklerin yazımı)</w:t>
            </w:r>
            <w:r w:rsidR="001F4051">
              <w:t xml:space="preserve"> (Uzaktan eğitim)</w:t>
            </w:r>
          </w:p>
          <w:p w14:paraId="6A6091D0" w14:textId="32374F24" w:rsidR="001F3C00" w:rsidRDefault="001F3C00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 w:rsidR="00E60225">
              <w:t>Noktalama işaretleri-1</w:t>
            </w:r>
            <w:r w:rsidR="001F4051">
              <w:t xml:space="preserve"> (Uzaktan eğitim)</w:t>
            </w:r>
          </w:p>
          <w:p w14:paraId="15C6BA0C" w14:textId="3FFA5CC3" w:rsidR="001F3C00" w:rsidRDefault="001F3C00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 w:rsidR="00E60225">
              <w:t>Noktalama işaretleri-2</w:t>
            </w:r>
            <w:r w:rsidR="001F4051">
              <w:t xml:space="preserve"> (Uzaktan eğitim)</w:t>
            </w:r>
          </w:p>
          <w:p w14:paraId="03DC1DE7" w14:textId="30432795" w:rsidR="001F3C00" w:rsidRPr="004B2EDE" w:rsidRDefault="001F3C00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 w:rsidR="004B2EDE" w:rsidRPr="004B2EDE">
              <w:t>Yazım ve noktalama uygulaması</w:t>
            </w:r>
            <w:r w:rsidR="001F4051">
              <w:t xml:space="preserve"> (Uzaktan eğitim)</w:t>
            </w:r>
          </w:p>
          <w:p w14:paraId="5220814E" w14:textId="77777777" w:rsidR="001F4051" w:rsidRPr="00E81E2F" w:rsidRDefault="001F3C00" w:rsidP="001F4051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 w:rsidR="004B2EDE" w:rsidRPr="004B2EDE">
              <w:t>Soru çözümleri</w:t>
            </w:r>
            <w:r w:rsidR="001F4051">
              <w:t xml:space="preserve"> (Uzaktan eğitim)</w:t>
            </w:r>
          </w:p>
          <w:p w14:paraId="2E73DB98" w14:textId="1B525466" w:rsidR="004B2EDE" w:rsidRPr="005D2426" w:rsidRDefault="004B2EDE" w:rsidP="001F4051">
            <w:pPr>
              <w:pStyle w:val="TableParagraph"/>
              <w:tabs>
                <w:tab w:val="left" w:pos="481"/>
                <w:tab w:val="left" w:pos="1189"/>
              </w:tabs>
              <w:ind w:left="481"/>
            </w:pPr>
          </w:p>
          <w:p w14:paraId="74C786AF" w14:textId="39967B9C" w:rsidR="00F00368" w:rsidRPr="005D2426" w:rsidRDefault="00F00368" w:rsidP="004B2EDE">
            <w:pPr>
              <w:pStyle w:val="TableParagraph"/>
              <w:tabs>
                <w:tab w:val="left" w:pos="481"/>
                <w:tab w:val="left" w:pos="1189"/>
              </w:tabs>
              <w:ind w:left="481"/>
              <w:jc w:val="left"/>
            </w:pPr>
          </w:p>
        </w:tc>
      </w:tr>
      <w:tr w:rsidR="00444E72" w14:paraId="4400E11E" w14:textId="77777777" w:rsidTr="001F4051">
        <w:trPr>
          <w:trHeight w:val="2368"/>
        </w:trPr>
        <w:tc>
          <w:tcPr>
            <w:tcW w:w="2910" w:type="dxa"/>
            <w:vAlign w:val="center"/>
          </w:tcPr>
          <w:p w14:paraId="44C6DFE8" w14:textId="77777777" w:rsidR="00444E72" w:rsidRDefault="00F32500" w:rsidP="005D2426">
            <w:pPr>
              <w:pStyle w:val="TableParagraph"/>
              <w:spacing w:before="184"/>
              <w:ind w:left="169" w:right="160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292" w:type="dxa"/>
            <w:vAlign w:val="center"/>
          </w:tcPr>
          <w:p w14:paraId="41CBD6EC" w14:textId="43B12ADC" w:rsidR="00444E72" w:rsidRPr="005D2426" w:rsidRDefault="001F4051" w:rsidP="00E10E6D">
            <w:pPr>
              <w:pStyle w:val="TableParagraph"/>
              <w:ind w:left="108"/>
              <w:jc w:val="left"/>
            </w:pPr>
            <w:r>
              <w:t>Senato tarafından alınacak kararlara göre belirlenecektir.</w:t>
            </w:r>
          </w:p>
        </w:tc>
      </w:tr>
      <w:tr w:rsidR="00444E72" w14:paraId="6B7CBFFA" w14:textId="77777777" w:rsidTr="001F4051">
        <w:trPr>
          <w:trHeight w:val="3934"/>
        </w:trPr>
        <w:tc>
          <w:tcPr>
            <w:tcW w:w="2910" w:type="dxa"/>
            <w:vAlign w:val="center"/>
          </w:tcPr>
          <w:p w14:paraId="05E197AA" w14:textId="77777777" w:rsidR="00444E72" w:rsidRDefault="00F32500" w:rsidP="00E10E6D">
            <w:pPr>
              <w:pStyle w:val="TableParagraph"/>
              <w:ind w:left="947"/>
              <w:rPr>
                <w:b/>
              </w:rPr>
            </w:pPr>
            <w:r>
              <w:rPr>
                <w:b/>
              </w:rPr>
              <w:lastRenderedPageBreak/>
              <w:t>Kaynaklar</w:t>
            </w:r>
          </w:p>
        </w:tc>
        <w:tc>
          <w:tcPr>
            <w:tcW w:w="6292" w:type="dxa"/>
            <w:vAlign w:val="center"/>
          </w:tcPr>
          <w:p w14:paraId="2EF1ECA7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Örneklerle Kompozisyon Sanatı (Düzenli yazma ve konuşma) Sakin Öner, Veli Yay. İstanbul</w:t>
            </w:r>
          </w:p>
          <w:p w14:paraId="12108A87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Üniversite Türk Dili ve Kompozisyon Dersleri, Bayrak Yayınları, İstanbul.</w:t>
            </w:r>
          </w:p>
          <w:p w14:paraId="1F9F17F0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Yükseköğretim Öğrencileri İçin Türk Dili Kompozisyon Bilgileri, YÖK Matbaası, Ankara.</w:t>
            </w:r>
          </w:p>
          <w:p w14:paraId="35662330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İyi ve Doğru Yazma Usulleri, Kubbealtı Neşriyat, İstanbul.</w:t>
            </w:r>
          </w:p>
          <w:p w14:paraId="2A60A97A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Türk Dili, Muharrem Ergin, İstanbul</w:t>
            </w:r>
          </w:p>
          <w:p w14:paraId="59527A45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Türk Dili ve Kompozisyon (Planlı Konuşma ve Yazma Sanatı) Cevdet Yalçın, ART Basın Yayın Hizmetleri, Ankara.</w:t>
            </w:r>
          </w:p>
          <w:p w14:paraId="4C2997CF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Türk Dili Kompozisyon ve Diksiyon Ders Notları, Komisyon, Şanlıurfa.</w:t>
            </w:r>
          </w:p>
          <w:p w14:paraId="72B1CBDE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 xml:space="preserve">Türk Dili, </w:t>
            </w:r>
            <w:proofErr w:type="spellStart"/>
            <w:r>
              <w:t>Dr</w:t>
            </w:r>
            <w:proofErr w:type="spellEnd"/>
            <w:r>
              <w:t xml:space="preserve"> Hüseyin Ağca, Gündüz Eğitim ve Yayıncılık, Ankara.</w:t>
            </w:r>
          </w:p>
          <w:p w14:paraId="29E70487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 xml:space="preserve">Türkçe Ders Notları –I, II, Tuncer </w:t>
            </w:r>
            <w:proofErr w:type="spellStart"/>
            <w:r>
              <w:t>Gülensoy</w:t>
            </w:r>
            <w:proofErr w:type="spellEnd"/>
            <w:r>
              <w:t xml:space="preserve">, </w:t>
            </w:r>
            <w:proofErr w:type="spellStart"/>
            <w:r>
              <w:t>Baydili</w:t>
            </w:r>
            <w:proofErr w:type="spellEnd"/>
            <w:r>
              <w:t xml:space="preserve"> Yay. Elazığ.</w:t>
            </w:r>
          </w:p>
          <w:p w14:paraId="1EA572B5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 xml:space="preserve">Türk Dili, </w:t>
            </w:r>
            <w:proofErr w:type="spellStart"/>
            <w:r>
              <w:t>Dr</w:t>
            </w:r>
            <w:proofErr w:type="spellEnd"/>
            <w:r>
              <w:t xml:space="preserve"> Hüseyin Ağca, Gündüz Eğitim ve Yayıncılık, Ankara.</w:t>
            </w:r>
          </w:p>
          <w:p w14:paraId="3BBD629C" w14:textId="250F70AF" w:rsidR="00A22446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 xml:space="preserve">Türkçe Ders Notları –I, II, Tuncer </w:t>
            </w:r>
            <w:proofErr w:type="spellStart"/>
            <w:r>
              <w:t>Gülensoy</w:t>
            </w:r>
            <w:proofErr w:type="spellEnd"/>
            <w:r>
              <w:t xml:space="preserve">, </w:t>
            </w:r>
            <w:proofErr w:type="spellStart"/>
            <w:r>
              <w:t>Baydili</w:t>
            </w:r>
            <w:proofErr w:type="spellEnd"/>
            <w:r>
              <w:t xml:space="preserve"> Yay. Elazığ.</w:t>
            </w:r>
          </w:p>
        </w:tc>
      </w:tr>
    </w:tbl>
    <w:p w14:paraId="6326AB31" w14:textId="77777777" w:rsidR="00F32500" w:rsidRDefault="00F32500" w:rsidP="00074D01">
      <w:pPr>
        <w:pStyle w:val="GvdeMetni"/>
        <w:spacing w:before="3"/>
      </w:pPr>
    </w:p>
    <w:sectPr w:rsidR="00F32500">
      <w:head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E304A" w14:textId="77777777" w:rsidR="00C03F2E" w:rsidRDefault="00C03F2E">
      <w:r>
        <w:separator/>
      </w:r>
    </w:p>
  </w:endnote>
  <w:endnote w:type="continuationSeparator" w:id="0">
    <w:p w14:paraId="32F85987" w14:textId="77777777" w:rsidR="00C03F2E" w:rsidRDefault="00C0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C2EC1" w14:textId="77777777" w:rsidR="00C03F2E" w:rsidRDefault="00C03F2E">
      <w:r>
        <w:separator/>
      </w:r>
    </w:p>
  </w:footnote>
  <w:footnote w:type="continuationSeparator" w:id="0">
    <w:p w14:paraId="02C6241C" w14:textId="77777777" w:rsidR="00C03F2E" w:rsidRDefault="00C0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F7FC" w14:textId="77777777" w:rsidR="00444E72" w:rsidRDefault="00444E72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02B53"/>
    <w:multiLevelType w:val="hybridMultilevel"/>
    <w:tmpl w:val="72B27996"/>
    <w:lvl w:ilvl="0" w:tplc="E2A2F35C">
      <w:start w:val="1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8FFE6A4E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8EFCBCAE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DB6C394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BD4ECAC4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576E7C64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A9F6D78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8CCE0FA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51CC7A4E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61315F18"/>
    <w:multiLevelType w:val="hybridMultilevel"/>
    <w:tmpl w:val="B8C8821A"/>
    <w:lvl w:ilvl="0" w:tplc="912CBEC8">
      <w:start w:val="6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84D210A8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63A40976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51E8C4B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4112AA7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485A262E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3E860504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DD661DA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D05AC22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6FC108AE"/>
    <w:multiLevelType w:val="hybridMultilevel"/>
    <w:tmpl w:val="8818A4D2"/>
    <w:lvl w:ilvl="0" w:tplc="67849FE0">
      <w:start w:val="1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D0E461AC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A94F548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4211A4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1F509A28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9BBC035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8C76FE7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CF6CE0C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AF822A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72"/>
    <w:rsid w:val="00074D01"/>
    <w:rsid w:val="000B545D"/>
    <w:rsid w:val="0018271F"/>
    <w:rsid w:val="00195060"/>
    <w:rsid w:val="001F06AB"/>
    <w:rsid w:val="001F3C00"/>
    <w:rsid w:val="001F4051"/>
    <w:rsid w:val="002250B6"/>
    <w:rsid w:val="002262AE"/>
    <w:rsid w:val="00331048"/>
    <w:rsid w:val="00340734"/>
    <w:rsid w:val="00341CBB"/>
    <w:rsid w:val="00365882"/>
    <w:rsid w:val="00425E4D"/>
    <w:rsid w:val="00444E72"/>
    <w:rsid w:val="00451000"/>
    <w:rsid w:val="00454F95"/>
    <w:rsid w:val="00455F7C"/>
    <w:rsid w:val="00493A30"/>
    <w:rsid w:val="004B2EDE"/>
    <w:rsid w:val="004B3345"/>
    <w:rsid w:val="004F3D9C"/>
    <w:rsid w:val="00501D4B"/>
    <w:rsid w:val="00517F3F"/>
    <w:rsid w:val="00551F2D"/>
    <w:rsid w:val="0057101B"/>
    <w:rsid w:val="00585F29"/>
    <w:rsid w:val="005D2426"/>
    <w:rsid w:val="00666FD6"/>
    <w:rsid w:val="006A31A4"/>
    <w:rsid w:val="006B56A3"/>
    <w:rsid w:val="0072711E"/>
    <w:rsid w:val="0077086B"/>
    <w:rsid w:val="007B1676"/>
    <w:rsid w:val="007C428E"/>
    <w:rsid w:val="007E008C"/>
    <w:rsid w:val="007F4EA9"/>
    <w:rsid w:val="008B6866"/>
    <w:rsid w:val="00995560"/>
    <w:rsid w:val="00A22446"/>
    <w:rsid w:val="00A35388"/>
    <w:rsid w:val="00A576D1"/>
    <w:rsid w:val="00AF1275"/>
    <w:rsid w:val="00B31119"/>
    <w:rsid w:val="00B4039A"/>
    <w:rsid w:val="00B60C9F"/>
    <w:rsid w:val="00BF75E2"/>
    <w:rsid w:val="00C03F2E"/>
    <w:rsid w:val="00C06D6B"/>
    <w:rsid w:val="00C31D43"/>
    <w:rsid w:val="00C95DB4"/>
    <w:rsid w:val="00CB52D3"/>
    <w:rsid w:val="00D73DC2"/>
    <w:rsid w:val="00DE2DE9"/>
    <w:rsid w:val="00DE6218"/>
    <w:rsid w:val="00E10E6D"/>
    <w:rsid w:val="00E318F9"/>
    <w:rsid w:val="00E60225"/>
    <w:rsid w:val="00E81E2F"/>
    <w:rsid w:val="00EA6213"/>
    <w:rsid w:val="00ED304B"/>
    <w:rsid w:val="00F00368"/>
    <w:rsid w:val="00F2701D"/>
    <w:rsid w:val="00F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92C2F"/>
  <w15:docId w15:val="{44205BF2-DC19-5C45-BFBB-003D4EF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F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F2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F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F2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ruzem.harran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 İzlence Formu 0</vt:lpstr>
      <vt:lpstr>Ders İzlence Formu 0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Dr. Öğr. Üyesi Mesut YILDIRIM</cp:lastModifiedBy>
  <cp:revision>6</cp:revision>
  <dcterms:created xsi:type="dcterms:W3CDTF">2020-09-17T14:11:00Z</dcterms:created>
  <dcterms:modified xsi:type="dcterms:W3CDTF">2021-10-14T13:15:00Z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