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68BEB" w14:textId="77777777" w:rsidR="00444E72" w:rsidRDefault="00444E72">
      <w:pPr>
        <w:pStyle w:val="GvdeMetni"/>
        <w:rPr>
          <w:sz w:val="20"/>
        </w:rPr>
      </w:pPr>
    </w:p>
    <w:p w14:paraId="6292B3B9" w14:textId="77777777" w:rsidR="00444E72" w:rsidRDefault="00444E72">
      <w:pPr>
        <w:pStyle w:val="GvdeMetni"/>
        <w:spacing w:before="10"/>
        <w:rPr>
          <w:sz w:val="21"/>
        </w:rPr>
      </w:pPr>
    </w:p>
    <w:p w14:paraId="3105BC11" w14:textId="77777777" w:rsidR="00444E72" w:rsidRDefault="00F3250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444E72" w14:paraId="0CDCD9E5" w14:textId="77777777" w:rsidTr="005D2426">
        <w:trPr>
          <w:trHeight w:val="252"/>
        </w:trPr>
        <w:tc>
          <w:tcPr>
            <w:tcW w:w="2910" w:type="dxa"/>
            <w:vAlign w:val="center"/>
          </w:tcPr>
          <w:p w14:paraId="440C9551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150" w:type="dxa"/>
            <w:vAlign w:val="center"/>
          </w:tcPr>
          <w:p w14:paraId="31C926A8" w14:textId="7169BF0E" w:rsidR="00444E72" w:rsidRPr="005D2426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r w:rsidRPr="001F3C00">
              <w:t>Türk Dili II</w:t>
            </w:r>
          </w:p>
        </w:tc>
      </w:tr>
      <w:tr w:rsidR="00444E72" w14:paraId="6191998A" w14:textId="77777777" w:rsidTr="005D2426">
        <w:trPr>
          <w:trHeight w:val="252"/>
        </w:trPr>
        <w:tc>
          <w:tcPr>
            <w:tcW w:w="2910" w:type="dxa"/>
            <w:vAlign w:val="center"/>
          </w:tcPr>
          <w:p w14:paraId="0F9FD806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  <w:vAlign w:val="center"/>
          </w:tcPr>
          <w:p w14:paraId="022F09A4" w14:textId="4A122EB3" w:rsidR="00444E72" w:rsidRPr="005D2426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444E72" w14:paraId="6014C4AB" w14:textId="77777777" w:rsidTr="005D2426">
        <w:trPr>
          <w:trHeight w:val="252"/>
        </w:trPr>
        <w:tc>
          <w:tcPr>
            <w:tcW w:w="2910" w:type="dxa"/>
            <w:vAlign w:val="center"/>
          </w:tcPr>
          <w:p w14:paraId="29BC2F7C" w14:textId="653CDB52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Yürütücü</w:t>
            </w:r>
            <w:r w:rsidR="001F3C00">
              <w:rPr>
                <w:b/>
              </w:rPr>
              <w:t>leri</w:t>
            </w:r>
          </w:p>
        </w:tc>
        <w:tc>
          <w:tcPr>
            <w:tcW w:w="6150" w:type="dxa"/>
            <w:vAlign w:val="center"/>
          </w:tcPr>
          <w:p w14:paraId="7B4613A5" w14:textId="77777777" w:rsidR="00D73DC2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 xml:space="preserve">. Gör. Nesrin ARI, </w:t>
            </w:r>
          </w:p>
          <w:p w14:paraId="45E48960" w14:textId="77777777" w:rsidR="00D73DC2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 xml:space="preserve">. Gör. Sebahattin ASLAN, </w:t>
            </w:r>
          </w:p>
          <w:p w14:paraId="50B76D93" w14:textId="77777777" w:rsidR="00D73DC2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 xml:space="preserve">. Gör. Sebahattin YAŞAR, </w:t>
            </w:r>
          </w:p>
          <w:p w14:paraId="40FC0156" w14:textId="77777777" w:rsidR="00D73DC2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 xml:space="preserve">. Gör. Sebahattin SARI, </w:t>
            </w:r>
          </w:p>
          <w:p w14:paraId="33766531" w14:textId="1ECC15BD" w:rsidR="00444E72" w:rsidRPr="005D2426" w:rsidRDefault="001F3C00" w:rsidP="005D2426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>
              <w:t>Öğr</w:t>
            </w:r>
            <w:proofErr w:type="spellEnd"/>
            <w:r>
              <w:t>. Gör. Ahmet YILDIRIM</w:t>
            </w:r>
          </w:p>
        </w:tc>
      </w:tr>
      <w:tr w:rsidR="00444E72" w14:paraId="5D9477B2" w14:textId="77777777" w:rsidTr="005D2426">
        <w:trPr>
          <w:trHeight w:val="252"/>
        </w:trPr>
        <w:tc>
          <w:tcPr>
            <w:tcW w:w="2910" w:type="dxa"/>
            <w:vAlign w:val="center"/>
          </w:tcPr>
          <w:p w14:paraId="17C9B2FC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150" w:type="dxa"/>
            <w:vAlign w:val="center"/>
          </w:tcPr>
          <w:p w14:paraId="2FE41F60" w14:textId="3E5E480E" w:rsidR="00444E72" w:rsidRPr="00D73DC2" w:rsidRDefault="00DE6218" w:rsidP="00D73DC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hyperlink r:id="rId7" w:history="1">
              <w:r w:rsidR="00D73DC2" w:rsidRPr="00D73DC2">
                <w:rPr>
                  <w:color w:val="0000FF"/>
                  <w:u w:val="single"/>
                  <w:lang w:bidi="ar-SA"/>
                </w:rPr>
                <w:t>http://haruzem.harran.edu.tr/</w:t>
              </w:r>
            </w:hyperlink>
            <w:r w:rsidR="00D73DC2">
              <w:rPr>
                <w:sz w:val="24"/>
                <w:szCs w:val="24"/>
                <w:lang w:bidi="ar-SA"/>
              </w:rPr>
              <w:t xml:space="preserve"> </w:t>
            </w:r>
            <w:r w:rsidR="00D73DC2" w:rsidRPr="00D73DC2">
              <w:t>adresinde yer alan uzaktan ve yüz</w:t>
            </w:r>
            <w:r w:rsidR="00D73DC2">
              <w:t xml:space="preserve"> </w:t>
            </w:r>
            <w:r w:rsidR="00D73DC2" w:rsidRPr="00D73DC2">
              <w:t>yüze eğitim programlarında belirtilmiştir.</w:t>
            </w:r>
          </w:p>
        </w:tc>
      </w:tr>
      <w:tr w:rsidR="00444E72" w14:paraId="24CA2C7B" w14:textId="77777777" w:rsidTr="005D2426">
        <w:trPr>
          <w:trHeight w:val="505"/>
        </w:trPr>
        <w:tc>
          <w:tcPr>
            <w:tcW w:w="2910" w:type="dxa"/>
            <w:vAlign w:val="center"/>
          </w:tcPr>
          <w:p w14:paraId="23C0CEFE" w14:textId="77777777" w:rsidR="00444E72" w:rsidRDefault="00F32500" w:rsidP="005D2426">
            <w:pPr>
              <w:pStyle w:val="TableParagraph"/>
              <w:spacing w:line="250" w:lineRule="atLeast"/>
              <w:ind w:left="1088" w:right="378" w:hanging="682"/>
              <w:rPr>
                <w:b/>
              </w:rPr>
            </w:pPr>
            <w:r>
              <w:rPr>
                <w:b/>
              </w:rPr>
              <w:t>Ders Görüşme Gün ve Saatleri</w:t>
            </w:r>
          </w:p>
        </w:tc>
        <w:tc>
          <w:tcPr>
            <w:tcW w:w="6150" w:type="dxa"/>
            <w:vAlign w:val="center"/>
          </w:tcPr>
          <w:p w14:paraId="36D1AC42" w14:textId="5A84A0BF" w:rsidR="00444E72" w:rsidRPr="00995560" w:rsidRDefault="00CB52D3" w:rsidP="004F3D9C">
            <w:pPr>
              <w:widowControl/>
              <w:autoSpaceDE/>
              <w:autoSpaceDN/>
            </w:pPr>
            <w:r>
              <w:t>U</w:t>
            </w:r>
            <w:r w:rsidRPr="00D73DC2">
              <w:t xml:space="preserve">zaktan </w:t>
            </w:r>
            <w:r>
              <w:t>ve y</w:t>
            </w:r>
            <w:r w:rsidRPr="00D73DC2">
              <w:t>üz</w:t>
            </w:r>
            <w:r>
              <w:t xml:space="preserve"> </w:t>
            </w:r>
            <w:r w:rsidRPr="00D73DC2">
              <w:t>yüze eğitim koordinatörlü</w:t>
            </w:r>
            <w:r>
              <w:t xml:space="preserve">kleri </w:t>
            </w:r>
            <w:r w:rsidR="004F3D9C">
              <w:t>mesai saatleri içerisinde dersler konusunda öğrencilerle görüşme için açıktır.</w:t>
            </w:r>
          </w:p>
        </w:tc>
      </w:tr>
      <w:tr w:rsidR="00444E72" w14:paraId="337EE0AA" w14:textId="77777777" w:rsidTr="005D2426">
        <w:trPr>
          <w:trHeight w:val="314"/>
        </w:trPr>
        <w:tc>
          <w:tcPr>
            <w:tcW w:w="2910" w:type="dxa"/>
            <w:vAlign w:val="center"/>
          </w:tcPr>
          <w:p w14:paraId="7B192F9D" w14:textId="77777777" w:rsidR="00444E72" w:rsidRDefault="00F32500" w:rsidP="005D2426">
            <w:pPr>
              <w:pStyle w:val="TableParagraph"/>
              <w:spacing w:line="233" w:lineRule="exact"/>
              <w:ind w:left="169" w:right="160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  <w:vAlign w:val="center"/>
          </w:tcPr>
          <w:p w14:paraId="283D6744" w14:textId="279DFCBD" w:rsidR="00D73DC2" w:rsidRPr="00D73DC2" w:rsidRDefault="00D73DC2" w:rsidP="00D73DC2">
            <w:pPr>
              <w:widowControl/>
              <w:autoSpaceDE/>
              <w:autoSpaceDN/>
            </w:pPr>
            <w:r w:rsidRPr="00D73DC2">
              <w:rPr>
                <w:color w:val="222222"/>
                <w:shd w:val="clear" w:color="auto" w:fill="FFFFFF"/>
                <w:lang w:bidi="ar-SA"/>
              </w:rPr>
              <w:t>04</w:t>
            </w:r>
            <w:r w:rsidRPr="00D73DC2">
              <w:t>14 318 30 00 / 2109</w:t>
            </w:r>
            <w:r>
              <w:t xml:space="preserve"> U</w:t>
            </w:r>
            <w:r w:rsidRPr="00D73DC2">
              <w:t>zaktan eğitim koordinatörlüğü</w:t>
            </w:r>
          </w:p>
          <w:p w14:paraId="10449E70" w14:textId="5EC4C8F5" w:rsidR="00444E72" w:rsidRPr="00D73DC2" w:rsidRDefault="00D73DC2" w:rsidP="00D73DC2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73DC2">
              <w:t>0414 318 30 00 / 21</w:t>
            </w:r>
            <w:r>
              <w:t>10 Y</w:t>
            </w:r>
            <w:r w:rsidRPr="00D73DC2">
              <w:t>üz</w:t>
            </w:r>
            <w:r>
              <w:t xml:space="preserve"> </w:t>
            </w:r>
            <w:r w:rsidRPr="00D73DC2">
              <w:t>yüze eğitim koordinatörlüğü</w:t>
            </w:r>
          </w:p>
        </w:tc>
      </w:tr>
      <w:tr w:rsidR="00444E72" w14:paraId="7278F3C2" w14:textId="77777777" w:rsidTr="005D2426">
        <w:trPr>
          <w:trHeight w:val="1432"/>
        </w:trPr>
        <w:tc>
          <w:tcPr>
            <w:tcW w:w="2910" w:type="dxa"/>
            <w:vAlign w:val="center"/>
          </w:tcPr>
          <w:p w14:paraId="257DB985" w14:textId="77777777" w:rsidR="00444E72" w:rsidRDefault="00F32500" w:rsidP="005D2426">
            <w:pPr>
              <w:pStyle w:val="TableParagraph"/>
              <w:ind w:left="169" w:right="160"/>
              <w:rPr>
                <w:b/>
              </w:rPr>
            </w:pPr>
            <w:r>
              <w:rPr>
                <w:b/>
              </w:rPr>
              <w:t>Öğretim Yöntemi ve Ders</w:t>
            </w:r>
          </w:p>
          <w:p w14:paraId="6342DC09" w14:textId="77777777" w:rsidR="00444E72" w:rsidRDefault="00F32500" w:rsidP="005D2426">
            <w:pPr>
              <w:pStyle w:val="TableParagraph"/>
              <w:ind w:left="169" w:right="159"/>
              <w:rPr>
                <w:b/>
              </w:rPr>
            </w:pPr>
            <w:r>
              <w:rPr>
                <w:b/>
              </w:rPr>
              <w:t>Hazırlık</w:t>
            </w:r>
          </w:p>
        </w:tc>
        <w:tc>
          <w:tcPr>
            <w:tcW w:w="6150" w:type="dxa"/>
            <w:vAlign w:val="center"/>
          </w:tcPr>
          <w:p w14:paraId="19D12143" w14:textId="1C8FA18F" w:rsidR="005D2426" w:rsidRPr="005D2426" w:rsidRDefault="005D2426" w:rsidP="005D2426">
            <w:pPr>
              <w:pStyle w:val="TableParagraph"/>
              <w:ind w:left="108"/>
              <w:jc w:val="left"/>
            </w:pPr>
            <w:r w:rsidRPr="005D2426">
              <w:t>Anlatım, Tartışma, Soru-Cevap</w:t>
            </w:r>
            <w:r w:rsidR="00195060">
              <w:t>.</w:t>
            </w:r>
          </w:p>
          <w:p w14:paraId="7D99059B" w14:textId="4D359E46" w:rsidR="00444E72" w:rsidRPr="005D2426" w:rsidRDefault="00F32500" w:rsidP="001F3C00">
            <w:pPr>
              <w:pStyle w:val="TableParagraph"/>
              <w:spacing w:before="92" w:line="250" w:lineRule="atLeast"/>
              <w:ind w:left="108"/>
              <w:jc w:val="left"/>
            </w:pPr>
            <w:r w:rsidRPr="005D2426">
              <w:t>Derse hazırlık aşamasında, öğrenciler ders kaynaklarından her haftanın konusunu derse gelmeden önce inceleyerek</w:t>
            </w:r>
            <w:r w:rsidR="005D2426">
              <w:t xml:space="preserve"> okuma yapacaklardır. Belirli haftalarda</w:t>
            </w:r>
            <w:r w:rsidRPr="005D2426">
              <w:t xml:space="preserve"> ders konuları ile ilgili </w:t>
            </w:r>
            <w:r w:rsidR="005D2426">
              <w:t>yayın taraması</w:t>
            </w:r>
            <w:r w:rsidRPr="005D2426">
              <w:t xml:space="preserve"> yapılacak</w:t>
            </w:r>
            <w:r w:rsidR="005D2426">
              <w:t>tır</w:t>
            </w:r>
            <w:r w:rsidRPr="005D2426">
              <w:t>.</w:t>
            </w:r>
          </w:p>
        </w:tc>
      </w:tr>
      <w:tr w:rsidR="001F3C00" w14:paraId="3BD6F6E2" w14:textId="77777777" w:rsidTr="00E10E6D">
        <w:trPr>
          <w:trHeight w:val="803"/>
        </w:trPr>
        <w:tc>
          <w:tcPr>
            <w:tcW w:w="2910" w:type="dxa"/>
            <w:vAlign w:val="center"/>
          </w:tcPr>
          <w:p w14:paraId="252C3B69" w14:textId="77777777" w:rsidR="001F3C00" w:rsidRDefault="001F3C00" w:rsidP="005D2426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  <w:vAlign w:val="center"/>
          </w:tcPr>
          <w:p w14:paraId="025CC3FA" w14:textId="13A027D2" w:rsidR="001F3C00" w:rsidRPr="005D2426" w:rsidRDefault="001F3C00" w:rsidP="001F3C00">
            <w:pPr>
              <w:pStyle w:val="TableParagraph"/>
              <w:spacing w:before="92" w:line="250" w:lineRule="atLeast"/>
              <w:ind w:left="108"/>
              <w:jc w:val="left"/>
              <w:rPr>
                <w:lang w:bidi="ar-SA"/>
              </w:rPr>
            </w:pPr>
            <w:r w:rsidRPr="001F3C00">
              <w:t>Yazılı ve sözlü anlatım aracı olarak Türkçeyi doğru ve güzel kullanabilme yeteneğini kazandırmaktır.</w:t>
            </w:r>
          </w:p>
        </w:tc>
      </w:tr>
      <w:tr w:rsidR="00444E72" w14:paraId="7F1914AD" w14:textId="77777777" w:rsidTr="00C95DB4">
        <w:trPr>
          <w:trHeight w:val="1600"/>
        </w:trPr>
        <w:tc>
          <w:tcPr>
            <w:tcW w:w="2910" w:type="dxa"/>
            <w:vAlign w:val="center"/>
          </w:tcPr>
          <w:p w14:paraId="40CA0443" w14:textId="77777777" w:rsidR="00444E72" w:rsidRDefault="00F32500" w:rsidP="005D2426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  <w:vAlign w:val="center"/>
          </w:tcPr>
          <w:p w14:paraId="26E77E2C" w14:textId="77777777" w:rsidR="001F3C00" w:rsidRDefault="001F3C00" w:rsidP="001F3C0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Bu dersin sonunda öğrenciler;</w:t>
            </w:r>
          </w:p>
          <w:p w14:paraId="19E037FA" w14:textId="52D2F7FB" w:rsidR="001F3C00" w:rsidRDefault="001F3C00" w:rsidP="001F3C0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1- Türk Dilinin özelliklerini ve inceliklerini tanıyabilecek</w:t>
            </w:r>
          </w:p>
          <w:p w14:paraId="49D02B11" w14:textId="0EA0D89A" w:rsidR="001F3C00" w:rsidRDefault="001F3C00" w:rsidP="001F3C0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2- Yazı dilindeki imla ve noktalama kurallarını uygulayabilecek</w:t>
            </w:r>
          </w:p>
          <w:p w14:paraId="5210FC53" w14:textId="28CCED68" w:rsidR="001F3C00" w:rsidRDefault="001F3C00" w:rsidP="001F3C0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3- Türkçeyi etkili ve güzel yazılı ve sözlü olarak kullanabilecek</w:t>
            </w:r>
          </w:p>
          <w:p w14:paraId="70ACCB20" w14:textId="4EB90826" w:rsidR="001F3C00" w:rsidRDefault="001F3C00" w:rsidP="001F3C0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4- Dilekçe, tutanak, rapor gibi yazışmaları eksiksiz yapabilecek</w:t>
            </w:r>
          </w:p>
          <w:p w14:paraId="2FF975B3" w14:textId="124EE2A7" w:rsidR="001F3C00" w:rsidRDefault="001F3C00" w:rsidP="001F3C00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5- Sözlü (konferans, açık oturum, panel, sempozyum…) ve yazılı (makale, deneme, fıkra, sohbet, biyografi…) türleri</w:t>
            </w:r>
          </w:p>
          <w:p w14:paraId="0FF9D97C" w14:textId="7ADF4C07" w:rsidR="00517F3F" w:rsidRPr="005D2426" w:rsidRDefault="001F3C00" w:rsidP="00C95DB4">
            <w:pPr>
              <w:widowControl/>
              <w:autoSpaceDE/>
              <w:autoSpaceDN/>
              <w:rPr>
                <w:lang w:bidi="ar-SA"/>
              </w:rPr>
            </w:pPr>
            <w:r>
              <w:rPr>
                <w:lang w:bidi="ar-SA"/>
              </w:rPr>
              <w:t>tanıyabilecek ve uygulayabilecek</w:t>
            </w:r>
          </w:p>
        </w:tc>
      </w:tr>
      <w:tr w:rsidR="00444E72" w14:paraId="2586CE4E" w14:textId="77777777" w:rsidTr="005D2426">
        <w:trPr>
          <w:trHeight w:val="5289"/>
        </w:trPr>
        <w:tc>
          <w:tcPr>
            <w:tcW w:w="2910" w:type="dxa"/>
            <w:vAlign w:val="center"/>
          </w:tcPr>
          <w:p w14:paraId="12415F85" w14:textId="77777777" w:rsidR="00444E72" w:rsidRDefault="00F32500" w:rsidP="005D2426">
            <w:pPr>
              <w:pStyle w:val="TableParagraph"/>
              <w:ind w:left="169" w:right="160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150" w:type="dxa"/>
            <w:vAlign w:val="center"/>
          </w:tcPr>
          <w:p w14:paraId="153674A7" w14:textId="77777777" w:rsidR="001F3C00" w:rsidRDefault="00F325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</w:t>
            </w:r>
            <w:r w:rsidR="007C428E" w:rsidRPr="005D2426">
              <w:rPr>
                <w:b/>
              </w:rPr>
              <w:t>:</w:t>
            </w:r>
            <w:r w:rsidRPr="005D2426">
              <w:rPr>
                <w:b/>
              </w:rPr>
              <w:t xml:space="preserve"> </w:t>
            </w:r>
            <w:r w:rsidR="007C428E" w:rsidRPr="005D2426">
              <w:rPr>
                <w:b/>
              </w:rPr>
              <w:tab/>
            </w:r>
            <w:r w:rsidR="001F3C00">
              <w:t>Kompozisyon bilgisi</w:t>
            </w:r>
          </w:p>
          <w:p w14:paraId="6525DDB1" w14:textId="34A62D3B" w:rsidR="001F3C00" w:rsidRDefault="001F3C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>
              <w:t>Anlatım Biçimleri (Açıklayıcı, tartışmacı, tasvirci, hikayeci anlatım)</w:t>
            </w:r>
          </w:p>
          <w:p w14:paraId="78B6C3E3" w14:textId="441623E9" w:rsidR="001F3C00" w:rsidRDefault="001F3C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>
              <w:t>Yazılı kompozisyon türleri (Makale, deneme, fıkra vs.)</w:t>
            </w:r>
          </w:p>
          <w:p w14:paraId="1685CD95" w14:textId="7CF813A5" w:rsidR="001F3C00" w:rsidRDefault="001F3C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>
              <w:t>Dilekçe ve Özgeçmiş (CV) yazımı</w:t>
            </w:r>
          </w:p>
          <w:p w14:paraId="262C992F" w14:textId="04BD8858" w:rsidR="001F3C00" w:rsidRDefault="001F3C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>
              <w:t>Rapor, Tutanak ve Karar yazımı</w:t>
            </w:r>
          </w:p>
          <w:p w14:paraId="17FD6190" w14:textId="6B6BEF31" w:rsidR="001F3C00" w:rsidRDefault="001F3C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>
              <w:t>Sözlü anlatım türleri (Konferans, Seminer, Hitabet /Nutuk)</w:t>
            </w:r>
          </w:p>
          <w:p w14:paraId="6E94A1B5" w14:textId="4E9018A9" w:rsidR="001F3C00" w:rsidRDefault="001F3C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>
              <w:t>Sözlü anlatım türleri (Sempozyum, Panel, Forum, Açık Oturum, Münazara)</w:t>
            </w:r>
          </w:p>
          <w:p w14:paraId="570C9922" w14:textId="6E10356B" w:rsidR="001F3C00" w:rsidRDefault="001F3C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>
              <w:t>Bilimsel araştırma teknikleri</w:t>
            </w:r>
          </w:p>
          <w:p w14:paraId="195B9B46" w14:textId="3125A8B7" w:rsidR="001F3C00" w:rsidRDefault="001F3C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>
              <w:t>Sözlü anlatımda başarılı olmanın yolları</w:t>
            </w:r>
          </w:p>
          <w:p w14:paraId="6A6091D0" w14:textId="2ED9EFE9" w:rsidR="001F3C00" w:rsidRDefault="001F3C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>
              <w:t>Cümle Bilgisi-I (Cümlenin ögeleri)</w:t>
            </w:r>
          </w:p>
          <w:p w14:paraId="15C6BA0C" w14:textId="106695A3" w:rsidR="001F3C00" w:rsidRDefault="001F3C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>
              <w:t>Cümle Bilgisi-II (Cümle türleri)</w:t>
            </w:r>
          </w:p>
          <w:p w14:paraId="03DC1DE7" w14:textId="44FDD1CC" w:rsidR="001F3C00" w:rsidRDefault="001F3C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>
              <w:t>Anlatım Bozuklukları</w:t>
            </w:r>
          </w:p>
          <w:p w14:paraId="2E73DB98" w14:textId="681C0335" w:rsidR="001F3C00" w:rsidRDefault="001F3C00" w:rsidP="001F3C0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>
              <w:t>Şiir, roman, hikâye, tiyatro</w:t>
            </w:r>
          </w:p>
          <w:p w14:paraId="12361814" w14:textId="39961DFC" w:rsidR="00444E72" w:rsidRDefault="001F3C00" w:rsidP="00F00368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 w:rsidRPr="005D2426">
              <w:rPr>
                <w:b/>
              </w:rPr>
              <w:t>Hafta:</w:t>
            </w:r>
            <w:r>
              <w:rPr>
                <w:b/>
              </w:rPr>
              <w:t xml:space="preserve"> </w:t>
            </w:r>
            <w:r w:rsidR="00F00368">
              <w:t>Şiir, roman, hikâye, tiyatro</w:t>
            </w:r>
          </w:p>
          <w:p w14:paraId="74C786AF" w14:textId="6F63D76A" w:rsidR="00F00368" w:rsidRPr="005D2426" w:rsidRDefault="00F00368" w:rsidP="00E10E6D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  <w:tab w:val="left" w:pos="1189"/>
              </w:tabs>
              <w:ind w:left="481" w:hanging="373"/>
            </w:pPr>
            <w:r>
              <w:rPr>
                <w:b/>
              </w:rPr>
              <w:t>Hafta:</w:t>
            </w:r>
            <w:r>
              <w:t xml:space="preserve"> Genel Değerlendirme</w:t>
            </w:r>
          </w:p>
        </w:tc>
      </w:tr>
      <w:tr w:rsidR="00444E72" w14:paraId="4400E11E" w14:textId="77777777" w:rsidTr="005D2426">
        <w:trPr>
          <w:trHeight w:val="2368"/>
        </w:trPr>
        <w:tc>
          <w:tcPr>
            <w:tcW w:w="2910" w:type="dxa"/>
            <w:vAlign w:val="center"/>
          </w:tcPr>
          <w:p w14:paraId="44C6DFE8" w14:textId="77777777" w:rsidR="00444E72" w:rsidRDefault="00F32500" w:rsidP="005D2426">
            <w:pPr>
              <w:pStyle w:val="TableParagraph"/>
              <w:spacing w:before="184"/>
              <w:ind w:left="169" w:right="160"/>
              <w:rPr>
                <w:b/>
              </w:rPr>
            </w:pPr>
            <w:r>
              <w:rPr>
                <w:b/>
              </w:rPr>
              <w:lastRenderedPageBreak/>
              <w:t>Ölçme-Değerlendirme</w:t>
            </w:r>
          </w:p>
        </w:tc>
        <w:tc>
          <w:tcPr>
            <w:tcW w:w="6150" w:type="dxa"/>
            <w:vAlign w:val="center"/>
          </w:tcPr>
          <w:p w14:paraId="1C88A76B" w14:textId="5249F034" w:rsidR="00444E72" w:rsidRPr="005D2426" w:rsidRDefault="007C428E" w:rsidP="005D2426">
            <w:pPr>
              <w:pStyle w:val="TableParagraph"/>
              <w:ind w:left="108" w:right="171"/>
              <w:jc w:val="left"/>
            </w:pPr>
            <w:r w:rsidRPr="005D2426">
              <w:t>Bu ders kapsamında 1 (bir) Ara s</w:t>
            </w:r>
            <w:r w:rsidR="00995560">
              <w:t>ınav</w:t>
            </w:r>
            <w:r w:rsidR="00F32500" w:rsidRPr="005D2426">
              <w:t xml:space="preserve"> </w:t>
            </w:r>
            <w:r w:rsidR="00995560">
              <w:t>ve</w:t>
            </w:r>
            <w:r w:rsidRPr="005D2426">
              <w:t xml:space="preserve"> 1 (bir) Kısa s</w:t>
            </w:r>
            <w:r w:rsidR="00F32500" w:rsidRPr="005D2426">
              <w:t>ınav yapılacaktır. Her bir değerlendirme kriterinin başarı puanına etkisi yüzdelik olarak aşağıda verilmiştir.</w:t>
            </w:r>
          </w:p>
          <w:p w14:paraId="418B6912" w14:textId="2675EB03" w:rsidR="00444E72" w:rsidRPr="005D2426" w:rsidRDefault="00F32500" w:rsidP="005D2426">
            <w:pPr>
              <w:pStyle w:val="TableParagraph"/>
              <w:spacing w:before="92"/>
              <w:ind w:left="108"/>
              <w:jc w:val="left"/>
            </w:pPr>
            <w:r w:rsidRPr="005D2426">
              <w:rPr>
                <w:b/>
              </w:rPr>
              <w:t xml:space="preserve">Ara Sınav : </w:t>
            </w:r>
            <w:r w:rsidR="001F3C00">
              <w:t>4</w:t>
            </w:r>
            <w:r w:rsidRPr="005D2426">
              <w:t>0 %</w:t>
            </w:r>
          </w:p>
          <w:p w14:paraId="1C4AB008" w14:textId="7B0EC169" w:rsidR="00444E72" w:rsidRPr="005D2426" w:rsidRDefault="00F32500" w:rsidP="005D2426">
            <w:pPr>
              <w:pStyle w:val="TableParagraph"/>
              <w:ind w:left="108"/>
              <w:jc w:val="left"/>
            </w:pPr>
            <w:r w:rsidRPr="005D2426">
              <w:rPr>
                <w:b/>
              </w:rPr>
              <w:t xml:space="preserve">Kısa Sınav: </w:t>
            </w:r>
            <w:r w:rsidR="001F3C00">
              <w:t>1</w:t>
            </w:r>
            <w:r w:rsidR="00995560">
              <w:t>0%</w:t>
            </w:r>
          </w:p>
          <w:p w14:paraId="784FEA3C" w14:textId="3948CB4E" w:rsidR="00444E72" w:rsidRPr="005D2426" w:rsidRDefault="00F32500" w:rsidP="005D2426">
            <w:pPr>
              <w:pStyle w:val="TableParagraph"/>
              <w:tabs>
                <w:tab w:val="left" w:pos="2081"/>
              </w:tabs>
              <w:ind w:left="108"/>
              <w:jc w:val="left"/>
            </w:pPr>
            <w:r w:rsidRPr="005D2426">
              <w:rPr>
                <w:b/>
              </w:rPr>
              <w:t>Yarıyıl</w:t>
            </w:r>
            <w:r w:rsidR="00995560">
              <w:rPr>
                <w:b/>
              </w:rPr>
              <w:t xml:space="preserve"> </w:t>
            </w:r>
            <w:r w:rsidRPr="005D2426">
              <w:rPr>
                <w:b/>
              </w:rPr>
              <w:t>sonu</w:t>
            </w:r>
            <w:r w:rsidRPr="005D2426">
              <w:rPr>
                <w:b/>
                <w:spacing w:val="-6"/>
              </w:rPr>
              <w:t xml:space="preserve"> </w:t>
            </w:r>
            <w:r w:rsidRPr="005D2426">
              <w:rPr>
                <w:b/>
              </w:rPr>
              <w:t>Sınav</w:t>
            </w:r>
            <w:r w:rsidR="00995560">
              <w:rPr>
                <w:b/>
              </w:rPr>
              <w:t xml:space="preserve">ı: </w:t>
            </w:r>
            <w:r w:rsidR="001F3C00">
              <w:t>5</w:t>
            </w:r>
            <w:r w:rsidRPr="005D2426">
              <w:t>0 %</w:t>
            </w:r>
          </w:p>
          <w:p w14:paraId="2CD9FD01" w14:textId="77777777" w:rsidR="00444E72" w:rsidRPr="005D2426" w:rsidRDefault="00F32500" w:rsidP="005D2426">
            <w:pPr>
              <w:pStyle w:val="TableParagraph"/>
              <w:ind w:left="108"/>
              <w:jc w:val="left"/>
            </w:pPr>
            <w:r w:rsidRPr="005D2426">
              <w:rPr>
                <w:b/>
              </w:rPr>
              <w:t xml:space="preserve">Ara Sınav Tarih ve Saati: </w:t>
            </w:r>
            <w:r w:rsidRPr="005D2426">
              <w:t>Birim tarafından ilan edilecek tarih ve saatlerde</w:t>
            </w:r>
          </w:p>
          <w:p w14:paraId="41CBD6EC" w14:textId="57A2E4A3" w:rsidR="00444E72" w:rsidRPr="005D2426" w:rsidRDefault="00F32500" w:rsidP="00E10E6D">
            <w:pPr>
              <w:pStyle w:val="TableParagraph"/>
              <w:ind w:left="108"/>
              <w:jc w:val="left"/>
            </w:pPr>
            <w:r w:rsidRPr="005D2426">
              <w:rPr>
                <w:b/>
              </w:rPr>
              <w:t xml:space="preserve">Kısa Sınav Tarih ve Saati: </w:t>
            </w:r>
            <w:r w:rsidR="001F3C00">
              <w:t xml:space="preserve"> </w:t>
            </w:r>
            <w:r w:rsidRPr="005D2426">
              <w:t xml:space="preserve"> </w:t>
            </w:r>
            <w:r w:rsidR="00340734">
              <w:t>Bi</w:t>
            </w:r>
            <w:r w:rsidR="00CB52D3">
              <w:t>r</w:t>
            </w:r>
            <w:r w:rsidR="00340734">
              <w:t xml:space="preserve">im tarafından ilan </w:t>
            </w:r>
            <w:r w:rsidR="00CB52D3" w:rsidRPr="005D2426">
              <w:t>edilecek tarih ve saatlerde</w:t>
            </w:r>
          </w:p>
        </w:tc>
      </w:tr>
      <w:tr w:rsidR="00444E72" w14:paraId="6B7CBFFA" w14:textId="77777777" w:rsidTr="00E10E6D">
        <w:trPr>
          <w:trHeight w:val="3934"/>
        </w:trPr>
        <w:tc>
          <w:tcPr>
            <w:tcW w:w="2910" w:type="dxa"/>
            <w:vAlign w:val="center"/>
          </w:tcPr>
          <w:p w14:paraId="05E197AA" w14:textId="77777777" w:rsidR="00444E72" w:rsidRDefault="00F32500" w:rsidP="00E10E6D">
            <w:pPr>
              <w:pStyle w:val="TableParagraph"/>
              <w:ind w:left="947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150" w:type="dxa"/>
            <w:vAlign w:val="center"/>
          </w:tcPr>
          <w:p w14:paraId="2EF1ECA7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Örneklerle Kompozisyon Sanatı (Düzenli yazma ve konuşma) Sakin Öner, Veli Yay. İstanbul</w:t>
            </w:r>
          </w:p>
          <w:p w14:paraId="12108A87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Üniversite Türk Dili ve Kompozisyon Dersleri, Bayrak Yayınları, İstanbul.</w:t>
            </w:r>
          </w:p>
          <w:p w14:paraId="1F9F17F0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Yükseköğretim Öğrencileri İçin Türk Dili Kompozisyon Bilgileri, YÖK Matbaası, Ankara.</w:t>
            </w:r>
          </w:p>
          <w:p w14:paraId="35662330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İyi ve Doğru Yazma Usulleri, Kubbealtı Neşriyat, İstanbul.</w:t>
            </w:r>
          </w:p>
          <w:p w14:paraId="2A60A97A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Türk Dili, Muharrem Ergin, İstanbul</w:t>
            </w:r>
          </w:p>
          <w:p w14:paraId="59527A45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Türk Dili ve Kompozisyon (Planlı Konuşma ve Yazma Sanatı) Cevdet Yalçın, ART Basın Yayın Hizmetleri, Ankara.</w:t>
            </w:r>
          </w:p>
          <w:p w14:paraId="4C2997CF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>Türk Dili Kompozisyon ve Diksiyon Ders Notları, Komisyon, Şanlıurfa.</w:t>
            </w:r>
          </w:p>
          <w:p w14:paraId="72B1CBDE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 xml:space="preserve">Türk Dili, </w:t>
            </w:r>
            <w:proofErr w:type="spellStart"/>
            <w:r>
              <w:t>Dr</w:t>
            </w:r>
            <w:proofErr w:type="spellEnd"/>
            <w:r>
              <w:t xml:space="preserve"> Hüseyin Ağca, Gündüz Eğitim ve Yayıncılık, Ankara.</w:t>
            </w:r>
          </w:p>
          <w:p w14:paraId="29E70487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 xml:space="preserve">Türkçe Ders Notları –I, II, Tuncer </w:t>
            </w:r>
            <w:proofErr w:type="spellStart"/>
            <w:r>
              <w:t>Gülensoy</w:t>
            </w:r>
            <w:proofErr w:type="spellEnd"/>
            <w:r>
              <w:t xml:space="preserve">, </w:t>
            </w:r>
            <w:proofErr w:type="spellStart"/>
            <w:r>
              <w:t>Baydili</w:t>
            </w:r>
            <w:proofErr w:type="spellEnd"/>
            <w:r>
              <w:t xml:space="preserve"> Yay. Elazığ.</w:t>
            </w:r>
          </w:p>
          <w:p w14:paraId="1EA572B5" w14:textId="77777777" w:rsidR="001F3C00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 xml:space="preserve">Türk Dili, </w:t>
            </w:r>
            <w:proofErr w:type="spellStart"/>
            <w:r>
              <w:t>Dr</w:t>
            </w:r>
            <w:proofErr w:type="spellEnd"/>
            <w:r>
              <w:t xml:space="preserve"> Hüseyin Ağca, Gündüz Eğitim ve Yayıncılık, Ankara.</w:t>
            </w:r>
          </w:p>
          <w:p w14:paraId="3BBD629C" w14:textId="250F70AF" w:rsidR="00A22446" w:rsidRDefault="001F3C00" w:rsidP="00E10E6D">
            <w:pPr>
              <w:pStyle w:val="TableParagraph"/>
              <w:spacing w:line="233" w:lineRule="exact"/>
              <w:ind w:left="764" w:hanging="656"/>
              <w:jc w:val="left"/>
            </w:pPr>
            <w:r>
              <w:t xml:space="preserve">Türkçe Ders Notları –I, II, Tuncer </w:t>
            </w:r>
            <w:proofErr w:type="spellStart"/>
            <w:r>
              <w:t>Gülensoy</w:t>
            </w:r>
            <w:proofErr w:type="spellEnd"/>
            <w:r>
              <w:t xml:space="preserve">, </w:t>
            </w:r>
            <w:proofErr w:type="spellStart"/>
            <w:r>
              <w:t>Baydili</w:t>
            </w:r>
            <w:proofErr w:type="spellEnd"/>
            <w:r>
              <w:t xml:space="preserve"> Yay. Elazığ.</w:t>
            </w:r>
          </w:p>
        </w:tc>
      </w:tr>
    </w:tbl>
    <w:p w14:paraId="6326AB31" w14:textId="77777777" w:rsidR="00F32500" w:rsidRDefault="00F32500" w:rsidP="00074D01">
      <w:pPr>
        <w:pStyle w:val="GvdeMetni"/>
        <w:spacing w:before="3"/>
      </w:pPr>
      <w:bookmarkStart w:id="0" w:name="_GoBack"/>
      <w:bookmarkEnd w:id="0"/>
    </w:p>
    <w:sectPr w:rsidR="00F32500">
      <w:head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C0EC0" w14:textId="77777777" w:rsidR="00DE6218" w:rsidRDefault="00DE6218">
      <w:r>
        <w:separator/>
      </w:r>
    </w:p>
  </w:endnote>
  <w:endnote w:type="continuationSeparator" w:id="0">
    <w:p w14:paraId="197B90DF" w14:textId="77777777" w:rsidR="00DE6218" w:rsidRDefault="00DE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ED06D" w14:textId="77777777" w:rsidR="00DE6218" w:rsidRDefault="00DE6218">
      <w:r>
        <w:separator/>
      </w:r>
    </w:p>
  </w:footnote>
  <w:footnote w:type="continuationSeparator" w:id="0">
    <w:p w14:paraId="3205A13E" w14:textId="77777777" w:rsidR="00DE6218" w:rsidRDefault="00DE6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F7FC" w14:textId="77777777" w:rsidR="00444E72" w:rsidRDefault="00444E72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2B53"/>
    <w:multiLevelType w:val="hybridMultilevel"/>
    <w:tmpl w:val="72B27996"/>
    <w:lvl w:ilvl="0" w:tplc="E2A2F35C">
      <w:start w:val="1"/>
      <w:numFmt w:val="decimal"/>
      <w:lvlText w:val="%1.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8FFE6A4E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8EFCBCAE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DB6C394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BD4ECAC4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576E7C64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A9F6D788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8CCE0FA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51CC7A4E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61315F18"/>
    <w:multiLevelType w:val="hybridMultilevel"/>
    <w:tmpl w:val="B8C8821A"/>
    <w:lvl w:ilvl="0" w:tplc="912CBEC8">
      <w:start w:val="6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84D210A8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63A40976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51E8C4BE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4112AA7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485A262E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3E860504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DD661DA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D05AC22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6FC108AE"/>
    <w:multiLevelType w:val="hybridMultilevel"/>
    <w:tmpl w:val="61B6FD78"/>
    <w:lvl w:ilvl="0" w:tplc="67849FE0">
      <w:start w:val="1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D0E461AC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A94F548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E4211A4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1F509A28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9BBC035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8C76FE7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CF6CE0C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AF822A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72"/>
    <w:rsid w:val="00074D01"/>
    <w:rsid w:val="000B545D"/>
    <w:rsid w:val="00195060"/>
    <w:rsid w:val="001F06AB"/>
    <w:rsid w:val="001F3C00"/>
    <w:rsid w:val="002262AE"/>
    <w:rsid w:val="00331048"/>
    <w:rsid w:val="00340734"/>
    <w:rsid w:val="00341CBB"/>
    <w:rsid w:val="00444E72"/>
    <w:rsid w:val="00451000"/>
    <w:rsid w:val="00454F95"/>
    <w:rsid w:val="004B3345"/>
    <w:rsid w:val="004F3D9C"/>
    <w:rsid w:val="00501D4B"/>
    <w:rsid w:val="00517F3F"/>
    <w:rsid w:val="00551F2D"/>
    <w:rsid w:val="0057101B"/>
    <w:rsid w:val="00585F29"/>
    <w:rsid w:val="005D2426"/>
    <w:rsid w:val="00666FD6"/>
    <w:rsid w:val="006A31A4"/>
    <w:rsid w:val="006B56A3"/>
    <w:rsid w:val="0072711E"/>
    <w:rsid w:val="007B1676"/>
    <w:rsid w:val="007C428E"/>
    <w:rsid w:val="007E008C"/>
    <w:rsid w:val="007F4EA9"/>
    <w:rsid w:val="008B6866"/>
    <w:rsid w:val="00995560"/>
    <w:rsid w:val="00A22446"/>
    <w:rsid w:val="00A35388"/>
    <w:rsid w:val="00B31119"/>
    <w:rsid w:val="00B4039A"/>
    <w:rsid w:val="00B60C9F"/>
    <w:rsid w:val="00BF75E2"/>
    <w:rsid w:val="00C31D43"/>
    <w:rsid w:val="00C95DB4"/>
    <w:rsid w:val="00CB52D3"/>
    <w:rsid w:val="00D73DC2"/>
    <w:rsid w:val="00DE2DE9"/>
    <w:rsid w:val="00DE6218"/>
    <w:rsid w:val="00E10E6D"/>
    <w:rsid w:val="00EA6213"/>
    <w:rsid w:val="00ED304B"/>
    <w:rsid w:val="00F00368"/>
    <w:rsid w:val="00F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E92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F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F29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F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F29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aruzem.harran.edu.tr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2909</Characters>
  <Application>Microsoft Macintosh Word</Application>
  <DocSecurity>0</DocSecurity>
  <Lines>24</Lines>
  <Paragraphs>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Mesut YILDIRIM</cp:lastModifiedBy>
  <cp:revision>6</cp:revision>
  <dcterms:created xsi:type="dcterms:W3CDTF">2020-02-05T13:09:00Z</dcterms:created>
  <dcterms:modified xsi:type="dcterms:W3CDTF">2020-02-05T15:10:00Z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